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6F" w:rsidRPr="00707C04" w:rsidRDefault="00950F6F" w:rsidP="0028029D">
      <w:pPr>
        <w:autoSpaceDE w:val="0"/>
        <w:autoSpaceDN w:val="0"/>
        <w:adjustRightInd w:val="0"/>
        <w:jc w:val="center"/>
        <w:rPr>
          <w:b/>
          <w:bCs/>
          <w:sz w:val="22"/>
          <w:szCs w:val="22"/>
          <w:lang w:val="en-US"/>
        </w:rPr>
      </w:pPr>
      <w:r w:rsidRPr="00707C04">
        <w:rPr>
          <w:b/>
          <w:bCs/>
          <w:sz w:val="22"/>
          <w:szCs w:val="22"/>
          <w:lang w:val="en-US"/>
        </w:rPr>
        <w:t xml:space="preserve">SYLLABUS </w:t>
      </w:r>
    </w:p>
    <w:p w:rsidR="00950F6F" w:rsidRPr="00707C04" w:rsidRDefault="00950F6F" w:rsidP="0028029D">
      <w:pPr>
        <w:jc w:val="center"/>
        <w:rPr>
          <w:b/>
          <w:sz w:val="22"/>
          <w:szCs w:val="22"/>
          <w:lang w:val="en-US"/>
        </w:rPr>
      </w:pPr>
      <w:r w:rsidRPr="00707C04">
        <w:rPr>
          <w:b/>
          <w:sz w:val="22"/>
          <w:szCs w:val="22"/>
          <w:lang w:val="en-US"/>
        </w:rPr>
        <w:t>Fall semester 202</w:t>
      </w:r>
      <w:r w:rsidR="003C4E12">
        <w:rPr>
          <w:b/>
          <w:sz w:val="22"/>
          <w:szCs w:val="22"/>
          <w:lang w:val="en-US"/>
        </w:rPr>
        <w:t>2</w:t>
      </w:r>
      <w:r w:rsidRPr="00707C04">
        <w:rPr>
          <w:b/>
          <w:sz w:val="22"/>
          <w:szCs w:val="22"/>
          <w:lang w:val="en-US"/>
        </w:rPr>
        <w:t>-202</w:t>
      </w:r>
      <w:r w:rsidR="003C4E12">
        <w:rPr>
          <w:b/>
          <w:sz w:val="22"/>
          <w:szCs w:val="22"/>
          <w:lang w:val="en-US"/>
        </w:rPr>
        <w:t>3</w:t>
      </w:r>
      <w:r w:rsidRPr="00707C04">
        <w:rPr>
          <w:b/>
          <w:sz w:val="22"/>
          <w:szCs w:val="22"/>
          <w:lang w:val="en-US"/>
        </w:rPr>
        <w:t xml:space="preserve"> academic years</w:t>
      </w:r>
    </w:p>
    <w:p w:rsidR="00950F6F" w:rsidRPr="00707C04" w:rsidRDefault="00950F6F" w:rsidP="0028029D">
      <w:pPr>
        <w:jc w:val="center"/>
        <w:rPr>
          <w:b/>
          <w:sz w:val="22"/>
          <w:szCs w:val="22"/>
          <w:lang w:val="en-US"/>
        </w:rPr>
      </w:pPr>
      <w:proofErr w:type="gramStart"/>
      <w:r w:rsidRPr="00707C04">
        <w:rPr>
          <w:b/>
          <w:sz w:val="22"/>
          <w:szCs w:val="22"/>
          <w:lang w:val="en-US"/>
        </w:rPr>
        <w:t>on</w:t>
      </w:r>
      <w:proofErr w:type="gramEnd"/>
      <w:r w:rsidRPr="00707C04">
        <w:rPr>
          <w:b/>
          <w:sz w:val="22"/>
          <w:szCs w:val="22"/>
          <w:lang w:val="en-US"/>
        </w:rPr>
        <w:t xml:space="preserve"> the educational program “</w:t>
      </w:r>
      <w:r w:rsidR="00990AB8">
        <w:rPr>
          <w:b/>
          <w:sz w:val="22"/>
          <w:szCs w:val="22"/>
          <w:lang w:val="en-US"/>
        </w:rPr>
        <w:t>Scientific writing</w:t>
      </w:r>
      <w:r w:rsidRPr="00707C04">
        <w:rPr>
          <w:b/>
          <w:sz w:val="22"/>
          <w:szCs w:val="22"/>
          <w:lang w:val="en-US"/>
        </w:rPr>
        <w:t>”</w:t>
      </w:r>
    </w:p>
    <w:p w:rsidR="00950F6F" w:rsidRPr="00707C04" w:rsidRDefault="00950F6F" w:rsidP="0028029D">
      <w:pPr>
        <w:jc w:val="center"/>
        <w:rPr>
          <w:b/>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50F6F" w:rsidRPr="003C4E12" w:rsidTr="00824611">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bCs/>
                <w:sz w:val="22"/>
                <w:szCs w:val="22"/>
                <w:lang w:val="en-US"/>
              </w:rPr>
            </w:pPr>
            <w:r w:rsidRPr="00707C04">
              <w:rPr>
                <w:b/>
                <w:bCs/>
                <w:sz w:val="22"/>
                <w:szCs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I</w:t>
            </w:r>
            <w:proofErr w:type="spellStart"/>
            <w:r w:rsidRPr="00707C04">
              <w:rPr>
                <w:b/>
                <w:sz w:val="22"/>
                <w:szCs w:val="22"/>
                <w:lang w:val="en"/>
              </w:rPr>
              <w:t>ndependent</w:t>
            </w:r>
            <w:proofErr w:type="spellEnd"/>
            <w:r w:rsidRPr="00707C04">
              <w:rPr>
                <w:b/>
                <w:sz w:val="22"/>
                <w:szCs w:val="22"/>
                <w:lang w:val="en"/>
              </w:rPr>
              <w:t xml:space="preserve"> work of students (IWS</w:t>
            </w:r>
            <w:r w:rsidRPr="00707C04">
              <w:rPr>
                <w:b/>
                <w:sz w:val="22"/>
                <w:szCs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bCs/>
                <w:sz w:val="22"/>
                <w:szCs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rPr>
            </w:pPr>
            <w:r w:rsidRPr="00707C04">
              <w:rPr>
                <w:b/>
                <w:bCs/>
                <w:sz w:val="22"/>
                <w:szCs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
              </w:rPr>
              <w:t>Independent work of student with teacher (IWST)</w:t>
            </w:r>
          </w:p>
        </w:tc>
      </w:tr>
      <w:tr w:rsidR="00950F6F" w:rsidRPr="00707C04" w:rsidTr="00824611">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Lectures</w:t>
            </w:r>
            <w:r w:rsidRPr="00707C04">
              <w:rPr>
                <w:b/>
                <w:sz w:val="22"/>
                <w:szCs w:val="22"/>
              </w:rPr>
              <w:t xml:space="preserve"> (</w:t>
            </w:r>
            <w:r w:rsidRPr="00707C04">
              <w:rPr>
                <w:b/>
                <w:sz w:val="22"/>
                <w:szCs w:val="22"/>
                <w:lang w:val="en-US"/>
              </w:rPr>
              <w:t>L</w:t>
            </w:r>
            <w:r w:rsidRPr="00707C04">
              <w:rPr>
                <w:b/>
                <w:sz w:val="22"/>
                <w:szCs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Practical</w:t>
            </w:r>
            <w:proofErr w:type="spellEnd"/>
            <w:r w:rsidRPr="00707C04">
              <w:rPr>
                <w:b/>
                <w:sz w:val="22"/>
                <w:szCs w:val="22"/>
              </w:rPr>
              <w:t xml:space="preserve"> </w:t>
            </w:r>
            <w:r w:rsidRPr="00707C04">
              <w:rPr>
                <w:b/>
                <w:sz w:val="22"/>
                <w:szCs w:val="22"/>
                <w:lang w:val="en-US"/>
              </w:rPr>
              <w:t xml:space="preserve">training </w:t>
            </w:r>
            <w:r w:rsidRPr="00707C04">
              <w:rPr>
                <w:b/>
                <w:sz w:val="22"/>
                <w:szCs w:val="22"/>
              </w:rPr>
              <w:t>(</w:t>
            </w:r>
            <w:r w:rsidRPr="00707C04">
              <w:rPr>
                <w:b/>
                <w:sz w:val="22"/>
                <w:szCs w:val="22"/>
                <w:lang w:val="en-US"/>
              </w:rPr>
              <w:t>PT</w:t>
            </w:r>
            <w:r w:rsidRPr="00707C04">
              <w:rPr>
                <w:b/>
                <w:sz w:val="22"/>
                <w:szCs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proofErr w:type="spellStart"/>
            <w:r w:rsidRPr="00707C04">
              <w:rPr>
                <w:b/>
                <w:sz w:val="22"/>
                <w:szCs w:val="22"/>
              </w:rPr>
              <w:t>Laboratory</w:t>
            </w:r>
            <w:proofErr w:type="spellEnd"/>
            <w:r w:rsidRPr="00707C04">
              <w:rPr>
                <w:b/>
                <w:sz w:val="22"/>
                <w:szCs w:val="22"/>
              </w:rPr>
              <w:t xml:space="preserve">  (</w:t>
            </w:r>
            <w:r w:rsidRPr="00707C04">
              <w:rPr>
                <w:b/>
                <w:sz w:val="22"/>
                <w:szCs w:val="22"/>
                <w:lang w:val="en-US"/>
              </w:rPr>
              <w:t>Lab</w:t>
            </w:r>
            <w:r w:rsidRPr="00707C04">
              <w:rPr>
                <w:b/>
                <w:sz w:val="22"/>
                <w:szCs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b/>
                <w:sz w:val="22"/>
                <w:szCs w:val="22"/>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B52C9E" w:rsidP="00990AB8">
            <w:pPr>
              <w:autoSpaceDE w:val="0"/>
              <w:autoSpaceDN w:val="0"/>
              <w:adjustRightInd w:val="0"/>
              <w:jc w:val="center"/>
              <w:rPr>
                <w:b/>
                <w:sz w:val="22"/>
                <w:szCs w:val="22"/>
                <w:lang w:val="en-US"/>
              </w:rPr>
            </w:pPr>
            <w:r>
              <w:rPr>
                <w:b/>
                <w:sz w:val="22"/>
                <w:szCs w:val="22"/>
                <w:lang w:val="en-US"/>
              </w:rPr>
              <w:t>S</w:t>
            </w:r>
            <w:r w:rsidR="00990AB8">
              <w:rPr>
                <w:b/>
                <w:sz w:val="22"/>
                <w:szCs w:val="22"/>
                <w:lang w:val="en-US"/>
              </w:rPr>
              <w:t>W</w:t>
            </w:r>
            <w:r>
              <w:rPr>
                <w:b/>
                <w:sz w:val="22"/>
                <w:szCs w:val="22"/>
                <w:lang w:val="en-US"/>
              </w:rPr>
              <w:t xml:space="preserve"> </w:t>
            </w:r>
            <w:r w:rsidR="00B33E96">
              <w:rPr>
                <w:b/>
                <w:sz w:val="22"/>
                <w:szCs w:val="22"/>
                <w:lang w:val="en-US"/>
              </w:rPr>
              <w:t>4211</w:t>
            </w:r>
          </w:p>
        </w:tc>
        <w:tc>
          <w:tcPr>
            <w:tcW w:w="1843" w:type="dxa"/>
            <w:tcBorders>
              <w:top w:val="single" w:sz="4" w:space="0" w:color="000000"/>
              <w:left w:val="single" w:sz="4" w:space="0" w:color="000000"/>
              <w:bottom w:val="single" w:sz="4" w:space="0" w:color="000000"/>
              <w:right w:val="single" w:sz="4" w:space="0" w:color="000000"/>
            </w:tcBorders>
          </w:tcPr>
          <w:p w:rsidR="00950F6F" w:rsidRPr="00083D72" w:rsidRDefault="00B33E96" w:rsidP="00B33E96">
            <w:pPr>
              <w:autoSpaceDE w:val="0"/>
              <w:autoSpaceDN w:val="0"/>
              <w:adjustRightInd w:val="0"/>
              <w:jc w:val="center"/>
              <w:rPr>
                <w:sz w:val="22"/>
                <w:szCs w:val="22"/>
                <w:lang w:val="en-US"/>
              </w:rPr>
            </w:pPr>
            <w:r>
              <w:rPr>
                <w:sz w:val="22"/>
                <w:szCs w:val="22"/>
                <w:lang w:val="en-US"/>
              </w:rPr>
              <w:t>Scientific writing</w:t>
            </w:r>
          </w:p>
        </w:tc>
        <w:tc>
          <w:tcPr>
            <w:tcW w:w="992"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709" w:type="dxa"/>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B33E96" w:rsidP="0028029D">
            <w:pPr>
              <w:autoSpaceDE w:val="0"/>
              <w:autoSpaceDN w:val="0"/>
              <w:adjustRightInd w:val="0"/>
              <w:jc w:val="center"/>
              <w:rPr>
                <w:sz w:val="22"/>
                <w:szCs w:val="22"/>
                <w:lang w:val="en-US"/>
              </w:rPr>
            </w:pPr>
            <w:r>
              <w:rPr>
                <w:sz w:val="22"/>
                <w:szCs w:val="22"/>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950F6F" w:rsidRPr="00707C04" w:rsidRDefault="00123146" w:rsidP="0028029D">
            <w:pPr>
              <w:autoSpaceDE w:val="0"/>
              <w:autoSpaceDN w:val="0"/>
              <w:adjustRightInd w:val="0"/>
              <w:jc w:val="center"/>
              <w:rPr>
                <w:sz w:val="22"/>
                <w:szCs w:val="22"/>
                <w:lang w:val="en-US"/>
              </w:rPr>
            </w:pPr>
            <w:r>
              <w:rPr>
                <w:sz w:val="22"/>
                <w:szCs w:val="22"/>
                <w:lang w:val="en-US"/>
              </w:rPr>
              <w:t>1</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r>
      <w:tr w:rsidR="00950F6F" w:rsidRPr="00707C04" w:rsidTr="00824611">
        <w:tc>
          <w:tcPr>
            <w:tcW w:w="10515" w:type="dxa"/>
            <w:gridSpan w:val="10"/>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bCs/>
                <w:sz w:val="22"/>
                <w:szCs w:val="22"/>
                <w:lang w:val="en-US"/>
              </w:rPr>
              <w:t>Academic course information</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pStyle w:val="1"/>
              <w:rPr>
                <w:b/>
                <w:sz w:val="22"/>
                <w:szCs w:val="22"/>
                <w:lang w:val="en-US"/>
              </w:rPr>
            </w:pPr>
            <w:r w:rsidRPr="00707C04">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
                <w:sz w:val="22"/>
                <w:szCs w:val="22"/>
                <w:lang w:val="en-US"/>
              </w:rPr>
            </w:pPr>
            <w:r w:rsidRPr="00707C04">
              <w:rPr>
                <w:b/>
                <w:sz w:val="22"/>
                <w:szCs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rPr>
            </w:pPr>
            <w:r w:rsidRPr="00707C04">
              <w:rPr>
                <w:b/>
                <w:sz w:val="22"/>
                <w:szCs w:val="22"/>
                <w:lang w:val="en-US"/>
              </w:rPr>
              <w:t>Number of</w:t>
            </w:r>
            <w:r w:rsidRPr="00707C04">
              <w:rPr>
                <w:b/>
                <w:sz w:val="22"/>
                <w:szCs w:val="22"/>
              </w:rPr>
              <w:t xml:space="preserve"> </w:t>
            </w:r>
            <w:r w:rsidRPr="00707C04">
              <w:rPr>
                <w:b/>
                <w:sz w:val="22"/>
                <w:szCs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jc w:val="center"/>
              <w:rPr>
                <w:b/>
                <w:sz w:val="22"/>
                <w:szCs w:val="22"/>
                <w:lang w:val="en-US"/>
              </w:rPr>
            </w:pPr>
            <w:r w:rsidRPr="00707C04">
              <w:rPr>
                <w:b/>
                <w:sz w:val="22"/>
                <w:szCs w:val="22"/>
                <w:lang w:val="en-US"/>
              </w:rPr>
              <w:t>Form of final control</w:t>
            </w: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pStyle w:val="1"/>
              <w:rPr>
                <w:sz w:val="22"/>
                <w:szCs w:val="22"/>
                <w:lang w:val="en-US"/>
              </w:rPr>
            </w:pPr>
            <w:r w:rsidRPr="00707C04">
              <w:rPr>
                <w:sz w:val="22"/>
                <w:szCs w:val="22"/>
                <w:lang w:val="en-US"/>
              </w:rPr>
              <w:t>Online</w:t>
            </w:r>
          </w:p>
        </w:tc>
        <w:tc>
          <w:tcPr>
            <w:tcW w:w="1843" w:type="dxa"/>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rPr>
                <w:sz w:val="22"/>
                <w:szCs w:val="22"/>
                <w:lang w:val="en-US"/>
              </w:rPr>
            </w:pPr>
            <w:r w:rsidRPr="00707C04">
              <w:rPr>
                <w:sz w:val="22"/>
                <w:szCs w:val="22"/>
                <w:lang w:val="en-US"/>
              </w:rPr>
              <w:t>Practical</w:t>
            </w:r>
          </w:p>
        </w:tc>
        <w:tc>
          <w:tcPr>
            <w:tcW w:w="2269" w:type="dxa"/>
            <w:gridSpan w:val="3"/>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 xml:space="preserve">Written task </w:t>
            </w:r>
          </w:p>
        </w:tc>
        <w:tc>
          <w:tcPr>
            <w:tcW w:w="1134" w:type="dxa"/>
            <w:gridSpan w:val="2"/>
            <w:tcBorders>
              <w:top w:val="single" w:sz="4" w:space="0" w:color="000000"/>
              <w:left w:val="single" w:sz="4" w:space="0" w:color="000000"/>
              <w:bottom w:val="single" w:sz="4" w:space="0" w:color="000000"/>
              <w:right w:val="single" w:sz="4" w:space="0" w:color="000000"/>
            </w:tcBorders>
          </w:tcPr>
          <w:p w:rsidR="00950F6F" w:rsidRPr="00707C04" w:rsidRDefault="008F4DA9" w:rsidP="0028029D">
            <w:pPr>
              <w:autoSpaceDE w:val="0"/>
              <w:autoSpaceDN w:val="0"/>
              <w:adjustRightInd w:val="0"/>
              <w:jc w:val="center"/>
              <w:rPr>
                <w:sz w:val="22"/>
                <w:szCs w:val="22"/>
                <w:lang w:val="en-US"/>
              </w:rPr>
            </w:pPr>
            <w:r w:rsidRPr="00707C04">
              <w:rPr>
                <w:sz w:val="22"/>
                <w:szCs w:val="22"/>
                <w:lang w:val="en-US"/>
              </w:rPr>
              <w:t>6</w:t>
            </w:r>
          </w:p>
        </w:tc>
        <w:tc>
          <w:tcPr>
            <w:tcW w:w="1273" w:type="dxa"/>
            <w:tcBorders>
              <w:top w:val="single" w:sz="4" w:space="0" w:color="000000"/>
              <w:left w:val="single" w:sz="4" w:space="0" w:color="000000"/>
              <w:bottom w:val="single" w:sz="4" w:space="0" w:color="000000"/>
              <w:right w:val="single" w:sz="4" w:space="0" w:color="000000"/>
            </w:tcBorders>
          </w:tcPr>
          <w:p w:rsidR="00950F6F" w:rsidRPr="00707C04" w:rsidRDefault="00F63EC0" w:rsidP="0028029D">
            <w:pPr>
              <w:autoSpaceDE w:val="0"/>
              <w:autoSpaceDN w:val="0"/>
              <w:adjustRightInd w:val="0"/>
              <w:jc w:val="center"/>
              <w:rPr>
                <w:sz w:val="22"/>
                <w:szCs w:val="22"/>
                <w:lang w:val="en-US"/>
              </w:rPr>
            </w:pPr>
            <w:r w:rsidRPr="00707C04">
              <w:rPr>
                <w:sz w:val="22"/>
                <w:szCs w:val="22"/>
                <w:lang w:val="en-US"/>
              </w:rPr>
              <w:t>Test</w:t>
            </w:r>
          </w:p>
        </w:tc>
      </w:tr>
      <w:tr w:rsidR="00950F6F" w:rsidRPr="00707C04" w:rsidTr="00824611">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083D72" w:rsidP="00083D72">
            <w:pPr>
              <w:jc w:val="both"/>
              <w:rPr>
                <w:sz w:val="22"/>
                <w:szCs w:val="22"/>
                <w:lang w:val="en-US"/>
              </w:rPr>
            </w:pPr>
            <w:proofErr w:type="spellStart"/>
            <w:r>
              <w:rPr>
                <w:sz w:val="22"/>
                <w:szCs w:val="22"/>
                <w:lang w:val="en-US"/>
              </w:rPr>
              <w:t>Konyrbekova</w:t>
            </w:r>
            <w:proofErr w:type="spellEnd"/>
            <w:r>
              <w:rPr>
                <w:sz w:val="22"/>
                <w:szCs w:val="22"/>
                <w:lang w:val="en-US"/>
              </w:rPr>
              <w:t xml:space="preserve"> </w:t>
            </w:r>
            <w:proofErr w:type="spellStart"/>
            <w:r>
              <w:rPr>
                <w:sz w:val="22"/>
                <w:szCs w:val="22"/>
                <w:lang w:val="en-US"/>
              </w:rPr>
              <w:t>Tolkyn</w:t>
            </w:r>
            <w:proofErr w:type="spellEnd"/>
            <w:r>
              <w:rPr>
                <w:sz w:val="22"/>
                <w:szCs w:val="22"/>
                <w:lang w:val="en-US"/>
              </w:rPr>
              <w:t xml:space="preserve"> </w:t>
            </w:r>
            <w:proofErr w:type="spellStart"/>
            <w:r>
              <w:rPr>
                <w:sz w:val="22"/>
                <w:szCs w:val="22"/>
                <w:lang w:val="en-US"/>
              </w:rPr>
              <w:t>Ordabekovna</w:t>
            </w:r>
            <w:proofErr w:type="spellEnd"/>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50F6F" w:rsidRPr="00707C04" w:rsidRDefault="00950F6F" w:rsidP="0028029D">
            <w:pPr>
              <w:autoSpaceDE w:val="0"/>
              <w:autoSpaceDN w:val="0"/>
              <w:adjustRightInd w:val="0"/>
              <w:jc w:val="cente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950F6F" w:rsidRPr="00707C04" w:rsidRDefault="00083D72" w:rsidP="0028029D">
            <w:pPr>
              <w:jc w:val="both"/>
              <w:rPr>
                <w:sz w:val="22"/>
                <w:szCs w:val="22"/>
                <w:lang w:val="en-US"/>
              </w:rPr>
            </w:pPr>
            <w:r>
              <w:rPr>
                <w:sz w:val="22"/>
                <w:szCs w:val="22"/>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r w:rsidR="00950F6F" w:rsidRPr="00707C04" w:rsidTr="00824611">
        <w:tc>
          <w:tcPr>
            <w:tcW w:w="2013"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autoSpaceDE w:val="0"/>
              <w:autoSpaceDN w:val="0"/>
              <w:adjustRightInd w:val="0"/>
              <w:rPr>
                <w:bCs/>
                <w:sz w:val="22"/>
                <w:szCs w:val="22"/>
                <w:lang w:val="en-US"/>
              </w:rPr>
            </w:pPr>
            <w:r w:rsidRPr="00707C04">
              <w:rPr>
                <w:bCs/>
                <w:sz w:val="22"/>
                <w:szCs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50F6F" w:rsidRPr="00707C04" w:rsidRDefault="008F4DA9" w:rsidP="00083D72">
            <w:pPr>
              <w:jc w:val="both"/>
              <w:rPr>
                <w:sz w:val="22"/>
                <w:szCs w:val="22"/>
                <w:lang w:val="en-US"/>
              </w:rPr>
            </w:pPr>
            <w:r w:rsidRPr="00707C04">
              <w:rPr>
                <w:sz w:val="22"/>
                <w:szCs w:val="22"/>
                <w:lang w:val="en-US"/>
              </w:rPr>
              <w:t>8 </w:t>
            </w:r>
            <w:r w:rsidR="00083D72">
              <w:rPr>
                <w:sz w:val="22"/>
                <w:szCs w:val="22"/>
                <w:lang w:val="en-US"/>
              </w:rPr>
              <w:t>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50F6F" w:rsidRPr="00707C04" w:rsidRDefault="00950F6F" w:rsidP="0028029D">
            <w:pPr>
              <w:rPr>
                <w:sz w:val="22"/>
                <w:szCs w:val="22"/>
                <w:lang w:val="en-US"/>
              </w:rPr>
            </w:pPr>
          </w:p>
        </w:tc>
      </w:tr>
    </w:tbl>
    <w:p w:rsidR="00950F6F" w:rsidRPr="00707C04" w:rsidRDefault="00950F6F" w:rsidP="0028029D">
      <w:pPr>
        <w:rPr>
          <w:vanish/>
          <w:sz w:val="22"/>
          <w:szCs w:val="22"/>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50F6F" w:rsidRPr="003C4E12"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b/>
                <w:sz w:val="22"/>
                <w:szCs w:val="22"/>
                <w:lang w:val="en-US"/>
              </w:rPr>
              <w:t xml:space="preserve">Academic presentation of the course </w:t>
            </w:r>
          </w:p>
        </w:tc>
      </w:tr>
    </w:tbl>
    <w:p w:rsidR="00950F6F" w:rsidRPr="00707C04" w:rsidRDefault="00950F6F" w:rsidP="0028029D">
      <w:pPr>
        <w:rPr>
          <w:vanish/>
          <w:sz w:val="22"/>
          <w:szCs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50F6F" w:rsidRPr="003C4E12" w:rsidTr="004E1849">
        <w:trPr>
          <w:trHeight w:val="913"/>
        </w:trPr>
        <w:tc>
          <w:tcPr>
            <w:tcW w:w="1871"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jc w:val="center"/>
              <w:rPr>
                <w:b/>
                <w:sz w:val="22"/>
                <w:szCs w:val="22"/>
                <w:lang w:val="en-US"/>
              </w:rPr>
            </w:pPr>
            <w:r w:rsidRPr="00707C04">
              <w:rPr>
                <w:b/>
                <w:sz w:val="22"/>
                <w:szCs w:val="22"/>
                <w:lang w:val="en-US"/>
              </w:rPr>
              <w:t>Expected Learning Outcomes (LO)</w:t>
            </w:r>
          </w:p>
          <w:p w:rsidR="00950F6F" w:rsidRPr="00707C04" w:rsidRDefault="00950F6F" w:rsidP="00AE5BAB">
            <w:pPr>
              <w:jc w:val="center"/>
              <w:rPr>
                <w:sz w:val="22"/>
                <w:szCs w:val="22"/>
                <w:lang w:val="kk-KZ"/>
              </w:rPr>
            </w:pPr>
            <w:r w:rsidRPr="00707C04">
              <w:rPr>
                <w:sz w:val="22"/>
                <w:szCs w:val="22"/>
                <w:lang w:val="kk-KZ"/>
              </w:rPr>
              <w:t>As a result of studying the discipline the undergraduate will be able to:</w:t>
            </w:r>
          </w:p>
          <w:p w:rsidR="00950F6F" w:rsidRPr="00707C04" w:rsidRDefault="00950F6F" w:rsidP="0028029D">
            <w:pPr>
              <w:jc w:val="center"/>
              <w:rPr>
                <w:b/>
                <w:sz w:val="22"/>
                <w:szCs w:val="22"/>
                <w:lang w:val="kk-KZ"/>
              </w:rPr>
            </w:pPr>
          </w:p>
        </w:tc>
        <w:tc>
          <w:tcPr>
            <w:tcW w:w="3826" w:type="dxa"/>
            <w:tcBorders>
              <w:top w:val="single" w:sz="4" w:space="0" w:color="auto"/>
              <w:left w:val="single" w:sz="4" w:space="0" w:color="auto"/>
              <w:bottom w:val="single" w:sz="4" w:space="0" w:color="auto"/>
              <w:right w:val="single" w:sz="4" w:space="0" w:color="auto"/>
            </w:tcBorders>
            <w:hideMark/>
          </w:tcPr>
          <w:p w:rsidR="00950F6F" w:rsidRPr="00707C04" w:rsidRDefault="00950F6F" w:rsidP="0028029D">
            <w:pPr>
              <w:rPr>
                <w:b/>
                <w:sz w:val="22"/>
                <w:szCs w:val="22"/>
                <w:lang w:val="en-US"/>
              </w:rPr>
            </w:pPr>
            <w:r w:rsidRPr="00707C04">
              <w:rPr>
                <w:b/>
                <w:sz w:val="22"/>
                <w:szCs w:val="22"/>
                <w:lang w:val="en-US"/>
              </w:rPr>
              <w:t>Indicators of LO achievement (ID)</w:t>
            </w:r>
          </w:p>
          <w:p w:rsidR="00950F6F" w:rsidRPr="00707C04" w:rsidRDefault="00950F6F" w:rsidP="0028029D">
            <w:pPr>
              <w:jc w:val="center"/>
              <w:rPr>
                <w:sz w:val="22"/>
                <w:szCs w:val="22"/>
                <w:lang w:val="en-US"/>
              </w:rPr>
            </w:pPr>
            <w:r w:rsidRPr="00707C04">
              <w:rPr>
                <w:b/>
                <w:sz w:val="22"/>
                <w:szCs w:val="22"/>
                <w:lang w:val="en-US"/>
              </w:rPr>
              <w:t xml:space="preserve"> </w:t>
            </w:r>
            <w:r w:rsidRPr="00707C04">
              <w:rPr>
                <w:sz w:val="22"/>
                <w:szCs w:val="22"/>
                <w:lang w:val="en-US"/>
              </w:rPr>
              <w:t>(for each LO at least 2 indicators)</w:t>
            </w:r>
          </w:p>
        </w:tc>
      </w:tr>
      <w:tr w:rsidR="00950F6F" w:rsidRPr="003C4E12" w:rsidTr="00824611">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9927F0" w:rsidRDefault="00E3181E" w:rsidP="009927F0">
            <w:pPr>
              <w:jc w:val="both"/>
              <w:rPr>
                <w:sz w:val="22"/>
                <w:szCs w:val="22"/>
                <w:lang w:val="en-US"/>
              </w:rPr>
            </w:pPr>
            <w:r w:rsidRPr="00707C04">
              <w:rPr>
                <w:sz w:val="22"/>
                <w:szCs w:val="22"/>
                <w:lang w:val="en-US"/>
              </w:rPr>
              <w:t xml:space="preserve">to </w:t>
            </w:r>
            <w:r w:rsidR="009927F0">
              <w:rPr>
                <w:sz w:val="22"/>
                <w:szCs w:val="22"/>
                <w:lang w:val="en-US"/>
              </w:rPr>
              <w:t xml:space="preserve">introduce and teach learners </w:t>
            </w:r>
            <w:r w:rsidR="009927F0" w:rsidRPr="009927F0">
              <w:rPr>
                <w:sz w:val="22"/>
                <w:szCs w:val="22"/>
                <w:lang w:val="en-US"/>
              </w:rPr>
              <w:tab/>
            </w:r>
            <w:r w:rsidR="009927F0">
              <w:rPr>
                <w:sz w:val="22"/>
                <w:szCs w:val="22"/>
                <w:lang w:val="en-US"/>
              </w:rPr>
              <w:t xml:space="preserve">to </w:t>
            </w:r>
            <w:r w:rsidR="009927F0" w:rsidRPr="009927F0">
              <w:rPr>
                <w:sz w:val="22"/>
                <w:szCs w:val="22"/>
                <w:lang w:val="en-US"/>
              </w:rPr>
              <w:t xml:space="preserve">the </w:t>
            </w:r>
            <w:r w:rsidR="009927F0">
              <w:rPr>
                <w:sz w:val="22"/>
                <w:szCs w:val="22"/>
                <w:lang w:val="en-US"/>
              </w:rPr>
              <w:t>followings:</w:t>
            </w:r>
          </w:p>
          <w:p w:rsidR="009927F0" w:rsidRPr="009927F0" w:rsidRDefault="009927F0" w:rsidP="009927F0">
            <w:pPr>
              <w:jc w:val="both"/>
              <w:rPr>
                <w:sz w:val="22"/>
                <w:szCs w:val="22"/>
                <w:lang w:val="en-US"/>
              </w:rPr>
            </w:pPr>
            <w:r w:rsidRPr="009927F0">
              <w:rPr>
                <w:sz w:val="22"/>
                <w:szCs w:val="22"/>
                <w:lang w:val="en-US"/>
              </w:rPr>
              <w:t>research as a specific form of cognitive activity;</w:t>
            </w:r>
          </w:p>
          <w:p w:rsidR="009927F0" w:rsidRPr="009927F0" w:rsidRDefault="009927F0" w:rsidP="009927F0">
            <w:pPr>
              <w:jc w:val="both"/>
              <w:rPr>
                <w:sz w:val="22"/>
                <w:szCs w:val="22"/>
                <w:lang w:val="en-US"/>
              </w:rPr>
            </w:pPr>
            <w:r>
              <w:rPr>
                <w:sz w:val="22"/>
                <w:szCs w:val="22"/>
                <w:lang w:val="en-US"/>
              </w:rPr>
              <w:t xml:space="preserve">- </w:t>
            </w:r>
            <w:r w:rsidRPr="009927F0">
              <w:rPr>
                <w:sz w:val="22"/>
                <w:szCs w:val="22"/>
                <w:lang w:val="en-US"/>
              </w:rPr>
              <w:t>the theory and methodology of scientific research process;</w:t>
            </w:r>
          </w:p>
          <w:p w:rsidR="009927F0" w:rsidRPr="009927F0" w:rsidRDefault="009927F0" w:rsidP="009927F0">
            <w:pPr>
              <w:jc w:val="both"/>
              <w:rPr>
                <w:sz w:val="22"/>
                <w:szCs w:val="22"/>
                <w:lang w:val="en-US"/>
              </w:rPr>
            </w:pPr>
            <w:r>
              <w:rPr>
                <w:sz w:val="22"/>
                <w:szCs w:val="22"/>
                <w:lang w:val="en-US"/>
              </w:rPr>
              <w:t xml:space="preserve">- </w:t>
            </w:r>
            <w:r w:rsidRPr="009927F0">
              <w:rPr>
                <w:sz w:val="22"/>
                <w:szCs w:val="22"/>
                <w:lang w:val="en-US"/>
              </w:rPr>
              <w:t>the nature of scientific research;</w:t>
            </w:r>
          </w:p>
          <w:p w:rsidR="009927F0" w:rsidRPr="009927F0" w:rsidRDefault="00C50684" w:rsidP="009927F0">
            <w:pPr>
              <w:jc w:val="both"/>
              <w:rPr>
                <w:sz w:val="22"/>
                <w:szCs w:val="22"/>
                <w:lang w:val="en-US"/>
              </w:rPr>
            </w:pPr>
            <w:r>
              <w:rPr>
                <w:sz w:val="22"/>
                <w:szCs w:val="22"/>
                <w:lang w:val="en-US"/>
              </w:rPr>
              <w:t>-</w:t>
            </w:r>
            <w:r w:rsidR="009927F0" w:rsidRPr="009927F0">
              <w:rPr>
                <w:sz w:val="22"/>
                <w:szCs w:val="22"/>
                <w:lang w:val="en-US"/>
              </w:rPr>
              <w:t>the</w:t>
            </w:r>
            <w:r>
              <w:rPr>
                <w:sz w:val="22"/>
                <w:szCs w:val="22"/>
                <w:lang w:val="en-US"/>
              </w:rPr>
              <w:t xml:space="preserve"> </w:t>
            </w:r>
            <w:r w:rsidR="009927F0" w:rsidRPr="009927F0">
              <w:rPr>
                <w:sz w:val="22"/>
                <w:szCs w:val="22"/>
                <w:lang w:val="en-US"/>
              </w:rPr>
              <w:t>basic concepts of modern philosophy of education and their role in the development of modern theory and methodology of language education;</w:t>
            </w:r>
          </w:p>
          <w:p w:rsidR="00610A78" w:rsidRPr="00707C04" w:rsidRDefault="009927F0" w:rsidP="009927F0">
            <w:pPr>
              <w:jc w:val="both"/>
              <w:rPr>
                <w:sz w:val="22"/>
                <w:szCs w:val="22"/>
                <w:lang w:val="en-US"/>
              </w:rPr>
            </w:pPr>
            <w:r w:rsidRPr="009927F0">
              <w:rPr>
                <w:sz w:val="22"/>
                <w:szCs w:val="22"/>
                <w:lang w:val="en-US"/>
              </w:rPr>
              <w:t>-</w:t>
            </w:r>
            <w:r w:rsidRPr="009927F0">
              <w:rPr>
                <w:sz w:val="22"/>
                <w:szCs w:val="22"/>
                <w:lang w:val="en-US"/>
              </w:rPr>
              <w:tab/>
              <w:t>the trends of modern methodological science development</w:t>
            </w:r>
          </w:p>
        </w:tc>
        <w:tc>
          <w:tcPr>
            <w:tcW w:w="4818" w:type="dxa"/>
            <w:tcBorders>
              <w:top w:val="single" w:sz="4" w:space="0" w:color="auto"/>
              <w:left w:val="single" w:sz="4" w:space="0" w:color="auto"/>
              <w:bottom w:val="single" w:sz="4" w:space="0" w:color="auto"/>
              <w:right w:val="single" w:sz="4" w:space="0" w:color="auto"/>
            </w:tcBorders>
          </w:tcPr>
          <w:p w:rsidR="00950F6F" w:rsidRPr="00707C04" w:rsidRDefault="009A7C00" w:rsidP="006A09FE">
            <w:pPr>
              <w:jc w:val="both"/>
              <w:rPr>
                <w:sz w:val="22"/>
                <w:szCs w:val="22"/>
                <w:lang w:val="en-US" w:eastAsia="ar-SA"/>
              </w:rPr>
            </w:pPr>
            <w:r w:rsidRPr="00707C04">
              <w:rPr>
                <w:sz w:val="22"/>
                <w:szCs w:val="22"/>
                <w:lang w:val="en-US" w:eastAsia="ar-SA"/>
              </w:rPr>
              <w:t xml:space="preserve">1. </w:t>
            </w:r>
            <w:r w:rsidR="007A5B5B" w:rsidRPr="00707C04">
              <w:rPr>
                <w:sz w:val="22"/>
                <w:szCs w:val="22"/>
                <w:lang w:val="en-US" w:eastAsia="ar-SA"/>
              </w:rPr>
              <w:t>r</w:t>
            </w:r>
            <w:r w:rsidRPr="00707C04">
              <w:rPr>
                <w:sz w:val="22"/>
                <w:szCs w:val="22"/>
                <w:lang w:val="en-US" w:eastAsia="ar-SA"/>
              </w:rPr>
              <w:t xml:space="preserve">ead and understand a </w:t>
            </w:r>
            <w:r w:rsidR="006A09FE">
              <w:rPr>
                <w:sz w:val="22"/>
                <w:szCs w:val="22"/>
                <w:lang w:val="en-US" w:eastAsia="ar-SA"/>
              </w:rPr>
              <w:t>theory and methodology of research works</w:t>
            </w:r>
            <w:r w:rsidR="001A1DA3" w:rsidRPr="00707C04">
              <w:rPr>
                <w:sz w:val="22"/>
                <w:szCs w:val="22"/>
                <w:lang w:val="en-US" w:eastAsia="ar-SA"/>
              </w:rPr>
              <w:t>;</w:t>
            </w:r>
          </w:p>
        </w:tc>
        <w:tc>
          <w:tcPr>
            <w:tcW w:w="3826" w:type="dxa"/>
            <w:tcBorders>
              <w:top w:val="single" w:sz="4" w:space="0" w:color="auto"/>
              <w:left w:val="single" w:sz="4" w:space="0" w:color="auto"/>
              <w:bottom w:val="single" w:sz="4" w:space="0" w:color="auto"/>
              <w:right w:val="single" w:sz="4" w:space="0" w:color="auto"/>
            </w:tcBorders>
          </w:tcPr>
          <w:p w:rsidR="00007473" w:rsidRPr="00707C04" w:rsidRDefault="00A37360" w:rsidP="0028029D">
            <w:pPr>
              <w:jc w:val="both"/>
              <w:rPr>
                <w:b/>
                <w:sz w:val="22"/>
                <w:szCs w:val="22"/>
                <w:lang w:val="en-US"/>
              </w:rPr>
            </w:pPr>
            <w:r w:rsidRPr="00707C04">
              <w:rPr>
                <w:b/>
                <w:sz w:val="22"/>
                <w:szCs w:val="22"/>
                <w:lang w:val="en-US"/>
              </w:rPr>
              <w:t>ID 1</w:t>
            </w:r>
            <w:r w:rsidR="00316CBD">
              <w:rPr>
                <w:b/>
                <w:sz w:val="22"/>
                <w:szCs w:val="22"/>
                <w:lang w:val="en-US"/>
              </w:rPr>
              <w:t>.1</w:t>
            </w:r>
            <w:r w:rsidRPr="00707C04">
              <w:rPr>
                <w:b/>
                <w:sz w:val="22"/>
                <w:szCs w:val="22"/>
                <w:lang w:val="en-US"/>
              </w:rPr>
              <w:t xml:space="preserve"> </w:t>
            </w:r>
            <w:r w:rsidR="00007473" w:rsidRPr="00707C04">
              <w:rPr>
                <w:b/>
                <w:sz w:val="22"/>
                <w:szCs w:val="22"/>
                <w:lang w:val="en-US"/>
              </w:rPr>
              <w:t>–</w:t>
            </w:r>
            <w:r w:rsidRPr="00707C04">
              <w:rPr>
                <w:b/>
                <w:sz w:val="22"/>
                <w:szCs w:val="22"/>
                <w:lang w:val="en-US"/>
              </w:rPr>
              <w:t xml:space="preserve"> </w:t>
            </w:r>
            <w:r w:rsidR="009A7C00" w:rsidRPr="00707C04">
              <w:rPr>
                <w:sz w:val="22"/>
                <w:szCs w:val="22"/>
                <w:lang w:val="en-US" w:eastAsia="ar-SA"/>
              </w:rPr>
              <w:t>skims, scans and focuses on target material in all types of reading passages</w:t>
            </w:r>
            <w:r w:rsidR="00E45F2A" w:rsidRPr="00707C04">
              <w:rPr>
                <w:sz w:val="22"/>
                <w:szCs w:val="22"/>
                <w:lang w:val="en-US" w:eastAsia="ar-SA"/>
              </w:rPr>
              <w:t>;</w:t>
            </w:r>
          </w:p>
          <w:p w:rsidR="00950F6F" w:rsidRPr="00707C04" w:rsidRDefault="00007473" w:rsidP="009A7C00">
            <w:pPr>
              <w:jc w:val="both"/>
              <w:rPr>
                <w:sz w:val="22"/>
                <w:szCs w:val="22"/>
                <w:lang w:val="kk-KZ" w:eastAsia="ar-SA"/>
              </w:rPr>
            </w:pPr>
            <w:r w:rsidRPr="00707C04">
              <w:rPr>
                <w:b/>
                <w:sz w:val="22"/>
                <w:szCs w:val="22"/>
                <w:lang w:val="en-US"/>
              </w:rPr>
              <w:t xml:space="preserve">ID </w:t>
            </w:r>
            <w:r w:rsidR="00316CBD">
              <w:rPr>
                <w:b/>
                <w:sz w:val="22"/>
                <w:szCs w:val="22"/>
                <w:lang w:val="en-US"/>
              </w:rPr>
              <w:t>1.</w:t>
            </w:r>
            <w:r w:rsidRPr="00707C04">
              <w:rPr>
                <w:b/>
                <w:sz w:val="22"/>
                <w:szCs w:val="22"/>
                <w:lang w:val="en-US"/>
              </w:rPr>
              <w:t xml:space="preserve">2 </w:t>
            </w:r>
            <w:r w:rsidR="009A7C00" w:rsidRPr="00707C04">
              <w:rPr>
                <w:b/>
                <w:sz w:val="22"/>
                <w:szCs w:val="22"/>
                <w:lang w:val="en-US"/>
              </w:rPr>
              <w:t>–</w:t>
            </w:r>
            <w:r w:rsidRPr="00707C04">
              <w:rPr>
                <w:b/>
                <w:sz w:val="22"/>
                <w:szCs w:val="22"/>
                <w:lang w:val="en-US"/>
              </w:rPr>
              <w:t xml:space="preserve"> </w:t>
            </w:r>
            <w:r w:rsidR="009A7C00" w:rsidRPr="00707C04">
              <w:rPr>
                <w:sz w:val="22"/>
                <w:szCs w:val="22"/>
                <w:lang w:val="en-US" w:eastAsia="ar-SA"/>
              </w:rPr>
              <w:t>identifies the elements of a text and, where required, reproduce these elements in their own writing</w:t>
            </w:r>
            <w:r w:rsidR="00E45F2A" w:rsidRPr="00707C04">
              <w:rPr>
                <w:sz w:val="22"/>
                <w:szCs w:val="22"/>
                <w:lang w:val="kk-KZ" w:eastAsia="ar-SA"/>
              </w:rPr>
              <w:t>;</w:t>
            </w:r>
          </w:p>
          <w:p w:rsidR="009A7C00" w:rsidRPr="00707C04" w:rsidRDefault="009A7C00" w:rsidP="003C2720">
            <w:pPr>
              <w:jc w:val="both"/>
              <w:rPr>
                <w:b/>
                <w:sz w:val="22"/>
                <w:szCs w:val="22"/>
                <w:lang w:val="en-US"/>
              </w:rPr>
            </w:pPr>
            <w:r w:rsidRPr="00707C04">
              <w:rPr>
                <w:b/>
                <w:sz w:val="22"/>
                <w:szCs w:val="22"/>
                <w:lang w:val="en-US" w:eastAsia="ar-SA"/>
              </w:rPr>
              <w:t xml:space="preserve">ID </w:t>
            </w:r>
            <w:r w:rsidR="00316CBD">
              <w:rPr>
                <w:b/>
                <w:sz w:val="22"/>
                <w:szCs w:val="22"/>
                <w:lang w:val="en-US" w:eastAsia="ar-SA"/>
              </w:rPr>
              <w:t>1.</w:t>
            </w:r>
            <w:r w:rsidRPr="00707C04">
              <w:rPr>
                <w:b/>
                <w:sz w:val="22"/>
                <w:szCs w:val="22"/>
                <w:lang w:val="en-US" w:eastAsia="ar-SA"/>
              </w:rPr>
              <w:t>3</w:t>
            </w:r>
            <w:r w:rsidRPr="00707C04">
              <w:rPr>
                <w:sz w:val="22"/>
                <w:szCs w:val="22"/>
                <w:lang w:val="en-US" w:eastAsia="ar-SA"/>
              </w:rPr>
              <w:t xml:space="preserve"> </w:t>
            </w:r>
            <w:r w:rsidR="003C2720" w:rsidRPr="00707C04">
              <w:rPr>
                <w:sz w:val="22"/>
                <w:szCs w:val="22"/>
                <w:lang w:val="en-US" w:eastAsia="ar-SA"/>
              </w:rPr>
              <w:t>–</w:t>
            </w:r>
            <w:r w:rsidRPr="00707C04">
              <w:rPr>
                <w:sz w:val="22"/>
                <w:szCs w:val="22"/>
                <w:lang w:val="en-US" w:eastAsia="ar-SA"/>
              </w:rPr>
              <w:t xml:space="preserve"> understand</w:t>
            </w:r>
            <w:r w:rsidR="003C2720" w:rsidRPr="00707C04">
              <w:rPr>
                <w:sz w:val="22"/>
                <w:szCs w:val="22"/>
                <w:lang w:val="en-US" w:eastAsia="ar-SA"/>
              </w:rPr>
              <w:t xml:space="preserve">s </w:t>
            </w:r>
            <w:r w:rsidRPr="00707C04">
              <w:rPr>
                <w:sz w:val="22"/>
                <w:szCs w:val="22"/>
                <w:lang w:val="en-US" w:eastAsia="ar-SA"/>
              </w:rPr>
              <w:t>the question types found in the reading and how to address them</w:t>
            </w:r>
            <w:r w:rsidR="00E45F2A" w:rsidRPr="00707C04">
              <w:rPr>
                <w:sz w:val="22"/>
                <w:szCs w:val="22"/>
                <w:lang w:val="en-US" w:eastAsia="ar-SA"/>
              </w:rPr>
              <w:t>.</w:t>
            </w:r>
          </w:p>
        </w:tc>
      </w:tr>
      <w:tr w:rsidR="00950F6F" w:rsidRPr="003C4E12"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890E07" w:rsidRPr="00707C04" w:rsidRDefault="00890E07" w:rsidP="00F67324">
            <w:pPr>
              <w:jc w:val="both"/>
              <w:rPr>
                <w:sz w:val="22"/>
                <w:szCs w:val="22"/>
                <w:lang w:val="kk-KZ" w:eastAsia="ar-SA"/>
              </w:rPr>
            </w:pPr>
            <w:r w:rsidRPr="00707C04">
              <w:rPr>
                <w:sz w:val="22"/>
                <w:szCs w:val="22"/>
                <w:lang w:val="kk-KZ" w:eastAsia="ar-SA"/>
              </w:rPr>
              <w:t>2</w:t>
            </w:r>
            <w:r w:rsidR="00F63EC0" w:rsidRPr="00707C04">
              <w:rPr>
                <w:sz w:val="22"/>
                <w:szCs w:val="22"/>
                <w:lang w:val="en-US" w:eastAsia="ar-SA"/>
              </w:rPr>
              <w:t xml:space="preserve">. </w:t>
            </w:r>
            <w:r w:rsidR="006A09FE">
              <w:rPr>
                <w:sz w:val="22"/>
                <w:szCs w:val="22"/>
                <w:lang w:val="en-US" w:eastAsia="ar-SA"/>
              </w:rPr>
              <w:t xml:space="preserve">acquire nature </w:t>
            </w:r>
            <w:r w:rsidR="00EB6760">
              <w:rPr>
                <w:sz w:val="22"/>
                <w:szCs w:val="22"/>
                <w:lang w:val="en-US" w:eastAsia="ar-SA"/>
              </w:rPr>
              <w:t>o</w:t>
            </w:r>
            <w:r w:rsidR="006A09FE">
              <w:rPr>
                <w:sz w:val="22"/>
                <w:szCs w:val="22"/>
                <w:lang w:val="en-US" w:eastAsia="ar-SA"/>
              </w:rPr>
              <w:t>f scientific research and basic concepts</w:t>
            </w:r>
            <w:r w:rsidR="001A1DA3" w:rsidRPr="00707C04">
              <w:rPr>
                <w:sz w:val="22"/>
                <w:szCs w:val="22"/>
                <w:lang w:val="en-US" w:eastAsia="ar-SA"/>
              </w:rPr>
              <w:t>;</w:t>
            </w:r>
          </w:p>
          <w:p w:rsidR="00950F6F" w:rsidRPr="00707C04" w:rsidRDefault="00950F6F" w:rsidP="0028029D">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F63EC0" w:rsidP="0028029D">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2.1</w:t>
            </w:r>
            <w:r w:rsidRPr="00707C04">
              <w:rPr>
                <w:rFonts w:ascii="Times New Roman" w:hAnsi="Times New Roman"/>
                <w:b/>
                <w:lang w:val="en-US"/>
              </w:rPr>
              <w:t xml:space="preserve"> – </w:t>
            </w:r>
            <w:r w:rsidR="007A5B5B" w:rsidRPr="00707C04">
              <w:rPr>
                <w:rFonts w:ascii="Times New Roman" w:hAnsi="Times New Roman"/>
                <w:lang w:val="en-US" w:eastAsia="ar-SA"/>
              </w:rPr>
              <w:t xml:space="preserve">writes a variety of different types of essay, </w:t>
            </w:r>
            <w:proofErr w:type="spellStart"/>
            <w:r w:rsidR="007A5B5B" w:rsidRPr="00707C04">
              <w:rPr>
                <w:rFonts w:ascii="Times New Roman" w:hAnsi="Times New Roman"/>
                <w:lang w:val="en-US" w:eastAsia="ar-SA"/>
              </w:rPr>
              <w:t>eg</w:t>
            </w:r>
            <w:proofErr w:type="spellEnd"/>
            <w:r w:rsidR="007A5B5B" w:rsidRPr="00707C04">
              <w:rPr>
                <w:rFonts w:ascii="Times New Roman" w:hAnsi="Times New Roman"/>
                <w:lang w:val="en-US" w:eastAsia="ar-SA"/>
              </w:rPr>
              <w:t xml:space="preserve"> persuasive, cause and effect etc.</w:t>
            </w:r>
            <w:r w:rsidR="00E45F2A" w:rsidRPr="00707C04">
              <w:rPr>
                <w:rFonts w:ascii="Times New Roman" w:hAnsi="Times New Roman"/>
                <w:lang w:val="en-US" w:eastAsia="ar-SA"/>
              </w:rPr>
              <w:t>;</w:t>
            </w:r>
          </w:p>
          <w:p w:rsidR="00F63EC0" w:rsidRPr="00707C04" w:rsidRDefault="00F63EC0" w:rsidP="007A5B5B">
            <w:pPr>
              <w:pStyle w:val="a8"/>
              <w:jc w:val="both"/>
              <w:rPr>
                <w:rFonts w:ascii="Times New Roman" w:hAnsi="Times New Roman"/>
                <w:b/>
                <w:lang w:val="en-US"/>
              </w:rPr>
            </w:pPr>
            <w:r w:rsidRPr="00707C04">
              <w:rPr>
                <w:rFonts w:ascii="Times New Roman" w:hAnsi="Times New Roman"/>
                <w:b/>
                <w:lang w:val="en-US"/>
              </w:rPr>
              <w:t>ID 2</w:t>
            </w:r>
            <w:r w:rsidR="00316CBD">
              <w:rPr>
                <w:rFonts w:ascii="Times New Roman" w:hAnsi="Times New Roman"/>
                <w:b/>
                <w:lang w:val="en-US"/>
              </w:rPr>
              <w:t>.2</w:t>
            </w:r>
            <w:r w:rsidRPr="00707C04">
              <w:rPr>
                <w:rFonts w:ascii="Times New Roman" w:hAnsi="Times New Roman"/>
                <w:b/>
                <w:lang w:val="en-US"/>
              </w:rPr>
              <w:t xml:space="preserve"> - </w:t>
            </w:r>
            <w:r w:rsidR="007A5B5B" w:rsidRPr="00707C04">
              <w:rPr>
                <w:rFonts w:ascii="Times New Roman" w:hAnsi="Times New Roman"/>
                <w:lang w:val="en-US"/>
              </w:rPr>
              <w:t>w</w:t>
            </w:r>
            <w:r w:rsidR="007A5B5B" w:rsidRPr="00707C04">
              <w:rPr>
                <w:rFonts w:ascii="Times New Roman" w:hAnsi="Times New Roman"/>
                <w:lang w:val="en-US" w:eastAsia="ar-SA"/>
              </w:rPr>
              <w:t xml:space="preserve">rites a </w:t>
            </w:r>
            <w:r w:rsidR="003C2720" w:rsidRPr="00707C04">
              <w:rPr>
                <w:rFonts w:ascii="Times New Roman" w:hAnsi="Times New Roman"/>
                <w:lang w:val="en-US" w:eastAsia="ar-SA"/>
              </w:rPr>
              <w:t>report interpreting</w:t>
            </w:r>
            <w:r w:rsidR="007A5B5B" w:rsidRPr="00707C04">
              <w:rPr>
                <w:rFonts w:ascii="Times New Roman" w:hAnsi="Times New Roman"/>
                <w:lang w:val="en-US" w:eastAsia="ar-SA"/>
              </w:rPr>
              <w:t xml:space="preserve"> and describing statistical data using appropriate language and grammar, </w:t>
            </w:r>
            <w:proofErr w:type="spellStart"/>
            <w:r w:rsidR="007A5B5B" w:rsidRPr="00707C04">
              <w:rPr>
                <w:rFonts w:ascii="Times New Roman" w:hAnsi="Times New Roman"/>
                <w:lang w:val="en-US" w:eastAsia="ar-SA"/>
              </w:rPr>
              <w:t>analysing</w:t>
            </w:r>
            <w:proofErr w:type="spellEnd"/>
            <w:r w:rsidR="007A5B5B" w:rsidRPr="00707C04">
              <w:rPr>
                <w:rFonts w:ascii="Times New Roman" w:hAnsi="Times New Roman"/>
                <w:lang w:val="en-US" w:eastAsia="ar-SA"/>
              </w:rPr>
              <w:t xml:space="preserve"> graphs and charts</w:t>
            </w:r>
            <w:r w:rsidR="00E45F2A" w:rsidRPr="00707C04">
              <w:rPr>
                <w:rFonts w:ascii="Times New Roman" w:hAnsi="Times New Roman"/>
                <w:lang w:val="en-US" w:eastAsia="ar-SA"/>
              </w:rPr>
              <w:t>.</w:t>
            </w:r>
          </w:p>
        </w:tc>
      </w:tr>
      <w:tr w:rsidR="00950F6F" w:rsidRPr="003C4E12" w:rsidTr="00824611">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A5B5B" w:rsidRPr="00707C04" w:rsidRDefault="00E45F2A" w:rsidP="007A5B5B">
            <w:pPr>
              <w:jc w:val="both"/>
              <w:rPr>
                <w:sz w:val="22"/>
                <w:szCs w:val="22"/>
                <w:lang w:val="en-US" w:eastAsia="ar-SA"/>
              </w:rPr>
            </w:pPr>
            <w:r w:rsidRPr="00707C04">
              <w:rPr>
                <w:sz w:val="22"/>
                <w:szCs w:val="22"/>
                <w:lang w:val="en-US" w:eastAsia="ar-SA"/>
              </w:rPr>
              <w:t xml:space="preserve">3. </w:t>
            </w:r>
            <w:r w:rsidR="007A5B5B" w:rsidRPr="00707C04">
              <w:rPr>
                <w:sz w:val="22"/>
                <w:szCs w:val="22"/>
                <w:lang w:val="en-US" w:eastAsia="ar-SA"/>
              </w:rPr>
              <w:t xml:space="preserve">demonstrate </w:t>
            </w:r>
            <w:r w:rsidR="007A5B5B" w:rsidRPr="00707C04">
              <w:rPr>
                <w:sz w:val="22"/>
                <w:szCs w:val="22"/>
                <w:lang w:val="kk-KZ" w:eastAsia="ar-SA"/>
              </w:rPr>
              <w:t>skills in argumentation, discussion and polemics in English</w:t>
            </w:r>
            <w:r w:rsidR="001A1DA3" w:rsidRPr="00707C04">
              <w:rPr>
                <w:sz w:val="22"/>
                <w:szCs w:val="22"/>
                <w:lang w:val="en-US" w:eastAsia="ar-SA"/>
              </w:rPr>
              <w:t>;</w:t>
            </w:r>
          </w:p>
          <w:p w:rsidR="00950F6F" w:rsidRPr="00707C04" w:rsidRDefault="007A5B5B" w:rsidP="007A5B5B">
            <w:pPr>
              <w:jc w:val="both"/>
              <w:rPr>
                <w:sz w:val="22"/>
                <w:szCs w:val="22"/>
                <w:lang w:val="en-US" w:eastAsia="ar-SA"/>
              </w:rPr>
            </w:pPr>
            <w:r w:rsidRPr="00707C04">
              <w:rPr>
                <w:sz w:val="22"/>
                <w:szCs w:val="22"/>
                <w:lang w:val="en-US" w:eastAsia="ar-SA"/>
              </w:rPr>
              <w:t xml:space="preserve"> </w:t>
            </w: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 xml:space="preserve">1 – </w:t>
            </w:r>
            <w:r w:rsidR="00E45F2A" w:rsidRPr="00707C04">
              <w:rPr>
                <w:rFonts w:ascii="Times New Roman" w:hAnsi="Times New Roman"/>
                <w:lang w:val="en-US"/>
              </w:rPr>
              <w:t>e</w:t>
            </w:r>
            <w:r w:rsidR="007A5B5B" w:rsidRPr="00707C04">
              <w:rPr>
                <w:rFonts w:ascii="Times New Roman" w:hAnsi="Times New Roman"/>
                <w:lang w:val="en-US" w:eastAsia="ar-SA"/>
              </w:rPr>
              <w:t>valuate and self-correct their speaking</w:t>
            </w:r>
            <w:r w:rsidR="00E45F2A" w:rsidRPr="00707C04">
              <w:rPr>
                <w:rFonts w:ascii="Times New Roman" w:hAnsi="Times New Roman"/>
                <w:lang w:val="en-US" w:eastAsia="ar-SA"/>
              </w:rPr>
              <w:t>;</w:t>
            </w:r>
          </w:p>
          <w:p w:rsidR="00950F6F" w:rsidRPr="00707C04" w:rsidRDefault="00F63EC0" w:rsidP="00E45F2A">
            <w:pPr>
              <w:pStyle w:val="a8"/>
              <w:jc w:val="both"/>
              <w:rPr>
                <w:rFonts w:ascii="Times New Roman" w:hAnsi="Times New Roman"/>
                <w:b/>
                <w:lang w:val="en-US"/>
              </w:rPr>
            </w:pPr>
            <w:r w:rsidRPr="00707C04">
              <w:rPr>
                <w:rFonts w:ascii="Times New Roman" w:hAnsi="Times New Roman"/>
                <w:b/>
                <w:lang w:val="en-US"/>
              </w:rPr>
              <w:t xml:space="preserve">ID </w:t>
            </w:r>
            <w:r w:rsidR="00316CBD">
              <w:rPr>
                <w:rFonts w:ascii="Times New Roman" w:hAnsi="Times New Roman"/>
                <w:b/>
                <w:lang w:val="en-US"/>
              </w:rPr>
              <w:t>3.</w:t>
            </w:r>
            <w:r w:rsidRPr="00707C04">
              <w:rPr>
                <w:rFonts w:ascii="Times New Roman" w:hAnsi="Times New Roman"/>
                <w:b/>
                <w:lang w:val="en-US"/>
              </w:rPr>
              <w:t>2 -</w:t>
            </w:r>
            <w:r w:rsidR="00610A78" w:rsidRPr="00707C04">
              <w:rPr>
                <w:rFonts w:ascii="Times New Roman" w:hAnsi="Times New Roman"/>
                <w:lang w:val="kk-KZ" w:eastAsia="ar-SA"/>
              </w:rPr>
              <w:t xml:space="preserve"> </w:t>
            </w:r>
            <w:r w:rsidR="00E45F2A" w:rsidRPr="00707C04">
              <w:rPr>
                <w:rFonts w:ascii="Times New Roman" w:hAnsi="Times New Roman"/>
                <w:lang w:val="en-US" w:eastAsia="ar-SA"/>
              </w:rPr>
              <w:t>formulates</w:t>
            </w:r>
            <w:r w:rsidR="007A5B5B" w:rsidRPr="00707C04">
              <w:rPr>
                <w:rFonts w:ascii="Times New Roman" w:hAnsi="Times New Roman"/>
                <w:lang w:val="en-US" w:eastAsia="ar-SA"/>
              </w:rPr>
              <w:t xml:space="preserve"> expresses and defends opinions using appropriate vocabulary and grammatical structures</w:t>
            </w:r>
            <w:r w:rsidR="00E45F2A" w:rsidRPr="00707C04">
              <w:rPr>
                <w:rFonts w:ascii="Times New Roman" w:hAnsi="Times New Roman"/>
                <w:lang w:val="en-US" w:eastAsia="ar-SA"/>
              </w:rPr>
              <w:t>.</w:t>
            </w:r>
          </w:p>
        </w:tc>
      </w:tr>
      <w:tr w:rsidR="00950F6F" w:rsidRPr="003C4E12"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E45F2A" w:rsidRPr="00707C04" w:rsidRDefault="00890E07" w:rsidP="00E45F2A">
            <w:pPr>
              <w:jc w:val="both"/>
              <w:rPr>
                <w:sz w:val="22"/>
                <w:szCs w:val="22"/>
                <w:lang w:val="en-US" w:eastAsia="ar-SA"/>
              </w:rPr>
            </w:pPr>
            <w:r w:rsidRPr="00707C04">
              <w:rPr>
                <w:sz w:val="22"/>
                <w:szCs w:val="22"/>
                <w:lang w:val="kk-KZ" w:eastAsia="ar-SA"/>
              </w:rPr>
              <w:t xml:space="preserve">4. </w:t>
            </w:r>
            <w:r w:rsidR="00E45F2A" w:rsidRPr="00707C04">
              <w:rPr>
                <w:sz w:val="22"/>
                <w:szCs w:val="22"/>
                <w:lang w:val="en-US" w:eastAsia="ar-SA"/>
              </w:rPr>
              <w:t>d</w:t>
            </w:r>
            <w:r w:rsidR="00E45F2A" w:rsidRPr="00707C04">
              <w:rPr>
                <w:sz w:val="22"/>
                <w:szCs w:val="22"/>
                <w:lang w:val="kk-KZ" w:eastAsia="ar-SA"/>
              </w:rPr>
              <w:t xml:space="preserve">emonstrate  skills for </w:t>
            </w:r>
            <w:r w:rsidR="009927F0">
              <w:rPr>
                <w:sz w:val="22"/>
                <w:szCs w:val="22"/>
                <w:lang w:val="en-US" w:eastAsia="ar-SA"/>
              </w:rPr>
              <w:t xml:space="preserve">analyses of </w:t>
            </w:r>
            <w:r w:rsidR="00B33E96">
              <w:rPr>
                <w:sz w:val="22"/>
                <w:szCs w:val="22"/>
                <w:lang w:val="en-US" w:eastAsia="ar-SA"/>
              </w:rPr>
              <w:t>research article</w:t>
            </w:r>
            <w:r w:rsidR="001A1DA3" w:rsidRPr="00707C04">
              <w:rPr>
                <w:sz w:val="22"/>
                <w:szCs w:val="22"/>
                <w:lang w:val="en-US" w:eastAsia="ar-SA"/>
              </w:rPr>
              <w:t>;</w:t>
            </w:r>
          </w:p>
          <w:p w:rsidR="00950F6F" w:rsidRPr="00707C04" w:rsidRDefault="00950F6F" w:rsidP="00E45F2A">
            <w:pPr>
              <w:jc w:val="both"/>
              <w:rPr>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F63EC0" w:rsidRPr="00707C04" w:rsidRDefault="00F63EC0" w:rsidP="00F63EC0">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1</w:t>
            </w:r>
            <w:r w:rsidR="00E45F2A" w:rsidRPr="00707C04">
              <w:rPr>
                <w:sz w:val="22"/>
                <w:szCs w:val="22"/>
                <w:lang w:val="en-US"/>
              </w:rPr>
              <w:t xml:space="preserve"> – </w:t>
            </w:r>
            <w:r w:rsidR="009927F0">
              <w:rPr>
                <w:sz w:val="22"/>
                <w:szCs w:val="22"/>
                <w:lang w:val="en-US"/>
              </w:rPr>
              <w:t>implements analyses of research article</w:t>
            </w:r>
            <w:r w:rsidR="00E45F2A" w:rsidRPr="00707C04">
              <w:rPr>
                <w:sz w:val="22"/>
                <w:szCs w:val="22"/>
                <w:lang w:val="en-US" w:eastAsia="ar-SA"/>
              </w:rPr>
              <w:t>;</w:t>
            </w:r>
          </w:p>
          <w:p w:rsidR="00950F6F" w:rsidRPr="00707C04" w:rsidRDefault="00F63EC0" w:rsidP="00E45F2A">
            <w:pPr>
              <w:jc w:val="both"/>
              <w:rPr>
                <w:sz w:val="22"/>
                <w:szCs w:val="22"/>
                <w:lang w:val="en-US"/>
              </w:rPr>
            </w:pPr>
            <w:r w:rsidRPr="00707C04">
              <w:rPr>
                <w:b/>
                <w:sz w:val="22"/>
                <w:szCs w:val="22"/>
                <w:lang w:val="en-US"/>
              </w:rPr>
              <w:t xml:space="preserve">ID </w:t>
            </w:r>
            <w:r w:rsidR="00316CBD">
              <w:rPr>
                <w:b/>
                <w:sz w:val="22"/>
                <w:szCs w:val="22"/>
                <w:lang w:val="en-US"/>
              </w:rPr>
              <w:t>4.</w:t>
            </w:r>
            <w:r w:rsidRPr="00707C04">
              <w:rPr>
                <w:b/>
                <w:sz w:val="22"/>
                <w:szCs w:val="22"/>
                <w:lang w:val="en-US"/>
              </w:rPr>
              <w:t>2</w:t>
            </w:r>
            <w:r w:rsidRPr="00707C04">
              <w:rPr>
                <w:sz w:val="22"/>
                <w:szCs w:val="22"/>
                <w:lang w:val="en-US"/>
              </w:rPr>
              <w:t xml:space="preserve"> </w:t>
            </w:r>
            <w:r w:rsidR="00E45F2A" w:rsidRPr="00707C04">
              <w:rPr>
                <w:sz w:val="22"/>
                <w:szCs w:val="22"/>
                <w:lang w:val="en-US"/>
              </w:rPr>
              <w:t>–</w:t>
            </w:r>
            <w:r w:rsidR="00E45F2A" w:rsidRPr="00707C04">
              <w:rPr>
                <w:sz w:val="22"/>
                <w:szCs w:val="22"/>
                <w:lang w:val="kk-KZ" w:eastAsia="ar-SA"/>
              </w:rPr>
              <w:t xml:space="preserve"> understand</w:t>
            </w:r>
            <w:r w:rsidR="00E45F2A" w:rsidRPr="00707C04">
              <w:rPr>
                <w:sz w:val="22"/>
                <w:szCs w:val="22"/>
                <w:lang w:val="en-US" w:eastAsia="ar-SA"/>
              </w:rPr>
              <w:t xml:space="preserve">s </w:t>
            </w:r>
            <w:r w:rsidR="00E45F2A" w:rsidRPr="00707C04">
              <w:rPr>
                <w:sz w:val="22"/>
                <w:szCs w:val="22"/>
                <w:lang w:val="kk-KZ" w:eastAsia="ar-SA"/>
              </w:rPr>
              <w:t>the  question types found in the listening and how to address them</w:t>
            </w:r>
          </w:p>
        </w:tc>
      </w:tr>
      <w:tr w:rsidR="00950F6F" w:rsidRPr="003C4E12" w:rsidTr="00824611">
        <w:tc>
          <w:tcPr>
            <w:tcW w:w="1871" w:type="dxa"/>
            <w:vMerge/>
            <w:tcBorders>
              <w:top w:val="single" w:sz="4" w:space="0" w:color="auto"/>
              <w:left w:val="single" w:sz="4" w:space="0" w:color="auto"/>
              <w:bottom w:val="single" w:sz="4" w:space="0" w:color="auto"/>
              <w:right w:val="single" w:sz="4" w:space="0" w:color="auto"/>
            </w:tcBorders>
            <w:vAlign w:val="center"/>
            <w:hideMark/>
          </w:tcPr>
          <w:p w:rsidR="00950F6F" w:rsidRPr="00707C04" w:rsidRDefault="00950F6F" w:rsidP="0028029D">
            <w:pPr>
              <w:rPr>
                <w:b/>
                <w:sz w:val="22"/>
                <w:szCs w:val="22"/>
                <w:lang w:val="en-US"/>
              </w:rPr>
            </w:pPr>
          </w:p>
        </w:tc>
        <w:tc>
          <w:tcPr>
            <w:tcW w:w="4818" w:type="dxa"/>
            <w:tcBorders>
              <w:top w:val="single" w:sz="4" w:space="0" w:color="auto"/>
              <w:left w:val="single" w:sz="4" w:space="0" w:color="auto"/>
              <w:bottom w:val="single" w:sz="4" w:space="0" w:color="auto"/>
              <w:right w:val="single" w:sz="4" w:space="0" w:color="auto"/>
            </w:tcBorders>
          </w:tcPr>
          <w:p w:rsidR="007B3DFB" w:rsidRPr="00707C04" w:rsidRDefault="00177990" w:rsidP="007B3DFB">
            <w:pPr>
              <w:jc w:val="both"/>
              <w:rPr>
                <w:b/>
                <w:sz w:val="22"/>
                <w:szCs w:val="22"/>
                <w:lang w:val="kk-KZ" w:eastAsia="ar-SA"/>
              </w:rPr>
            </w:pPr>
            <w:r w:rsidRPr="00707C04">
              <w:rPr>
                <w:sz w:val="22"/>
                <w:szCs w:val="22"/>
                <w:lang w:val="en-US" w:eastAsia="ar-SA"/>
              </w:rPr>
              <w:t>5.</w:t>
            </w:r>
            <w:r w:rsidR="007B3DFB" w:rsidRPr="00707C04">
              <w:rPr>
                <w:b/>
                <w:sz w:val="22"/>
                <w:szCs w:val="22"/>
                <w:lang w:val="en-US" w:eastAsia="ar-SA"/>
              </w:rPr>
              <w:t xml:space="preserve"> </w:t>
            </w:r>
            <w:proofErr w:type="gramStart"/>
            <w:r w:rsidR="00173D6B" w:rsidRPr="00707C04">
              <w:rPr>
                <w:sz w:val="22"/>
                <w:szCs w:val="22"/>
                <w:lang w:val="en-US" w:eastAsia="ar-SA"/>
              </w:rPr>
              <w:t>develop</w:t>
            </w:r>
            <w:proofErr w:type="gramEnd"/>
            <w:r w:rsidR="007B3DFB" w:rsidRPr="00707C04">
              <w:rPr>
                <w:sz w:val="22"/>
                <w:szCs w:val="22"/>
                <w:lang w:val="en-US" w:eastAsia="ar-SA"/>
              </w:rPr>
              <w:t xml:space="preserve"> the skills to successfully apply vocabulary </w:t>
            </w:r>
            <w:r w:rsidR="00610B45" w:rsidRPr="00707C04">
              <w:rPr>
                <w:sz w:val="22"/>
                <w:szCs w:val="22"/>
                <w:lang w:val="en-US" w:eastAsia="ar-SA"/>
              </w:rPr>
              <w:t>which are used broadly in academic domain</w:t>
            </w:r>
            <w:r w:rsidR="00173D6B" w:rsidRPr="00707C04">
              <w:rPr>
                <w:sz w:val="22"/>
                <w:szCs w:val="22"/>
                <w:lang w:val="en-US" w:eastAsia="ar-SA"/>
              </w:rPr>
              <w:t>.</w:t>
            </w:r>
          </w:p>
          <w:p w:rsidR="00950F6F" w:rsidRPr="00707C04" w:rsidRDefault="00950F6F" w:rsidP="007B3DFB">
            <w:pPr>
              <w:jc w:val="both"/>
              <w:rPr>
                <w:b/>
                <w:sz w:val="22"/>
                <w:szCs w:val="22"/>
                <w:lang w:val="kk-KZ" w:eastAsia="ar-SA"/>
              </w:rPr>
            </w:pPr>
          </w:p>
        </w:tc>
        <w:tc>
          <w:tcPr>
            <w:tcW w:w="3826" w:type="dxa"/>
            <w:tcBorders>
              <w:top w:val="single" w:sz="4" w:space="0" w:color="auto"/>
              <w:left w:val="single" w:sz="4" w:space="0" w:color="auto"/>
              <w:bottom w:val="single" w:sz="4" w:space="0" w:color="auto"/>
              <w:right w:val="single" w:sz="4" w:space="0" w:color="auto"/>
            </w:tcBorders>
          </w:tcPr>
          <w:p w:rsidR="00950F6F" w:rsidRPr="00707C04" w:rsidRDefault="001A1DA3" w:rsidP="00173D6B">
            <w:pPr>
              <w:jc w:val="both"/>
              <w:rPr>
                <w:bCs/>
                <w:sz w:val="22"/>
                <w:szCs w:val="22"/>
                <w:lang w:val="en-US"/>
              </w:rPr>
            </w:pPr>
            <w:r w:rsidRPr="009806DF">
              <w:rPr>
                <w:b/>
                <w:bCs/>
                <w:sz w:val="22"/>
                <w:szCs w:val="22"/>
                <w:lang w:val="en-US"/>
              </w:rPr>
              <w:t xml:space="preserve">ID </w:t>
            </w:r>
            <w:r w:rsidR="00316CBD">
              <w:rPr>
                <w:b/>
                <w:bCs/>
                <w:sz w:val="22"/>
                <w:szCs w:val="22"/>
                <w:lang w:val="en-US"/>
              </w:rPr>
              <w:t>5.</w:t>
            </w:r>
            <w:r w:rsidRPr="009806DF">
              <w:rPr>
                <w:b/>
                <w:bCs/>
                <w:sz w:val="22"/>
                <w:szCs w:val="22"/>
                <w:lang w:val="en-US"/>
              </w:rPr>
              <w:t>1</w:t>
            </w:r>
            <w:r w:rsidRPr="00707C04">
              <w:rPr>
                <w:bCs/>
                <w:sz w:val="22"/>
                <w:szCs w:val="22"/>
                <w:lang w:val="en-US"/>
              </w:rPr>
              <w:t xml:space="preserve"> </w:t>
            </w:r>
            <w:r w:rsidR="007B3DFB" w:rsidRPr="00707C04">
              <w:rPr>
                <w:bCs/>
                <w:sz w:val="22"/>
                <w:szCs w:val="22"/>
                <w:lang w:val="en-US"/>
              </w:rPr>
              <w:t>–</w:t>
            </w:r>
            <w:r w:rsidRPr="00707C04">
              <w:rPr>
                <w:bCs/>
                <w:sz w:val="22"/>
                <w:szCs w:val="22"/>
                <w:lang w:val="en-US"/>
              </w:rPr>
              <w:t xml:space="preserve"> </w:t>
            </w:r>
            <w:r w:rsidR="00173D6B" w:rsidRPr="00707C04">
              <w:rPr>
                <w:bCs/>
                <w:sz w:val="22"/>
                <w:szCs w:val="22"/>
                <w:lang w:val="en-US"/>
              </w:rPr>
              <w:t>uses key definitions, parts of speech, common collocations and example sentences;</w:t>
            </w:r>
          </w:p>
          <w:p w:rsidR="001A1DA3" w:rsidRPr="00707C04" w:rsidRDefault="001A1DA3" w:rsidP="0028029D">
            <w:pPr>
              <w:jc w:val="both"/>
              <w:rPr>
                <w:bCs/>
                <w:sz w:val="22"/>
                <w:szCs w:val="22"/>
                <w:lang w:val="en-US"/>
              </w:rPr>
            </w:pPr>
            <w:r w:rsidRPr="009806DF">
              <w:rPr>
                <w:b/>
                <w:bCs/>
                <w:sz w:val="22"/>
                <w:szCs w:val="22"/>
                <w:lang w:val="en-US"/>
              </w:rPr>
              <w:t xml:space="preserve">ID </w:t>
            </w:r>
            <w:r w:rsidR="00316CBD">
              <w:rPr>
                <w:b/>
                <w:bCs/>
                <w:sz w:val="22"/>
                <w:szCs w:val="22"/>
                <w:lang w:val="en-US"/>
              </w:rPr>
              <w:t>5.</w:t>
            </w:r>
            <w:r w:rsidRPr="009806DF">
              <w:rPr>
                <w:b/>
                <w:bCs/>
                <w:sz w:val="22"/>
                <w:szCs w:val="22"/>
                <w:lang w:val="en-US"/>
              </w:rPr>
              <w:t>2</w:t>
            </w:r>
            <w:r w:rsidRPr="00707C04">
              <w:rPr>
                <w:bCs/>
                <w:sz w:val="22"/>
                <w:szCs w:val="22"/>
                <w:lang w:val="en-US"/>
              </w:rPr>
              <w:t xml:space="preserve"> </w:t>
            </w:r>
            <w:r w:rsidR="00173D6B" w:rsidRPr="00707C04">
              <w:rPr>
                <w:bCs/>
                <w:sz w:val="22"/>
                <w:szCs w:val="22"/>
                <w:lang w:val="en-US"/>
              </w:rPr>
              <w:t>–</w:t>
            </w:r>
            <w:r w:rsidRPr="00707C04">
              <w:rPr>
                <w:bCs/>
                <w:sz w:val="22"/>
                <w:szCs w:val="22"/>
                <w:lang w:val="en-US"/>
              </w:rPr>
              <w:t xml:space="preserve"> </w:t>
            </w:r>
            <w:r w:rsidR="00173D6B" w:rsidRPr="00707C04">
              <w:rPr>
                <w:bCs/>
                <w:sz w:val="22"/>
                <w:szCs w:val="22"/>
                <w:lang w:val="en-US"/>
              </w:rPr>
              <w:t>applies appropriate vocabulary for the particular topic.</w:t>
            </w:r>
          </w:p>
        </w:tc>
      </w:tr>
      <w:tr w:rsidR="00950F6F" w:rsidRPr="003C4E12"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Default="00950F6F" w:rsidP="0028029D">
            <w:pPr>
              <w:rPr>
                <w:b/>
                <w:sz w:val="22"/>
                <w:szCs w:val="22"/>
                <w:lang w:val="en-US"/>
              </w:rPr>
            </w:pPr>
            <w:r w:rsidRPr="00707C04">
              <w:rPr>
                <w:b/>
                <w:sz w:val="22"/>
                <w:szCs w:val="22"/>
                <w:lang w:val="en-US"/>
              </w:rPr>
              <w:t>Prerequisites</w:t>
            </w:r>
          </w:p>
          <w:p w:rsidR="006A09FE" w:rsidRPr="00707C04" w:rsidRDefault="006A09FE" w:rsidP="0028029D">
            <w:pPr>
              <w:rPr>
                <w:b/>
                <w:sz w:val="22"/>
                <w:szCs w:val="22"/>
                <w:lang w:val="en-US"/>
              </w:rPr>
            </w:pPr>
            <w:r>
              <w:rPr>
                <w:b/>
                <w:sz w:val="22"/>
                <w:szCs w:val="22"/>
                <w:lang w:val="en-US"/>
              </w:rPr>
              <w:lastRenderedPageBreak/>
              <w:t xml:space="preserve">Post requisites </w:t>
            </w:r>
          </w:p>
        </w:tc>
        <w:tc>
          <w:tcPr>
            <w:tcW w:w="8644" w:type="dxa"/>
            <w:gridSpan w:val="2"/>
            <w:tcBorders>
              <w:top w:val="single" w:sz="4" w:space="0" w:color="000000"/>
              <w:left w:val="single" w:sz="4" w:space="0" w:color="000000"/>
              <w:bottom w:val="single" w:sz="4" w:space="0" w:color="auto"/>
              <w:right w:val="single" w:sz="4" w:space="0" w:color="000000"/>
            </w:tcBorders>
          </w:tcPr>
          <w:p w:rsidR="00950F6F" w:rsidRDefault="00362225" w:rsidP="004E13B0">
            <w:pPr>
              <w:pStyle w:val="a8"/>
              <w:rPr>
                <w:rFonts w:ascii="Times New Roman" w:hAnsi="Times New Roman"/>
                <w:lang w:val="en-US"/>
              </w:rPr>
            </w:pPr>
            <w:r w:rsidRPr="00707C04">
              <w:rPr>
                <w:rFonts w:ascii="Times New Roman" w:hAnsi="Times New Roman"/>
                <w:lang w:val="en-US"/>
              </w:rPr>
              <w:lastRenderedPageBreak/>
              <w:t>S</w:t>
            </w:r>
            <w:proofErr w:type="spellStart"/>
            <w:r w:rsidRPr="00707C04">
              <w:rPr>
                <w:rFonts w:ascii="Times New Roman" w:hAnsi="Times New Roman"/>
              </w:rPr>
              <w:t>ІҮаО</w:t>
            </w:r>
            <w:proofErr w:type="spellEnd"/>
            <w:r w:rsidRPr="00707C04">
              <w:rPr>
                <w:rFonts w:ascii="Times New Roman" w:hAnsi="Times New Roman"/>
                <w:lang w:val="en-US"/>
              </w:rPr>
              <w:t xml:space="preserve"> 3409 – Special Foreign Language – General Professional (C1)</w:t>
            </w:r>
            <w:r w:rsidR="006A09FE" w:rsidRPr="00707C04">
              <w:rPr>
                <w:lang w:val="en-US"/>
              </w:rPr>
              <w:t xml:space="preserve"> </w:t>
            </w:r>
            <w:r w:rsidR="006A09FE" w:rsidRPr="006A09FE">
              <w:rPr>
                <w:rFonts w:ascii="Times New Roman" w:hAnsi="Times New Roman"/>
                <w:lang w:val="en-US"/>
              </w:rPr>
              <w:t>S</w:t>
            </w:r>
            <w:proofErr w:type="spellStart"/>
            <w:r w:rsidR="006A09FE" w:rsidRPr="006A09FE">
              <w:rPr>
                <w:rFonts w:ascii="Times New Roman" w:hAnsi="Times New Roman"/>
              </w:rPr>
              <w:t>ІҮаО</w:t>
            </w:r>
            <w:proofErr w:type="spellEnd"/>
            <w:r w:rsidR="006A09FE" w:rsidRPr="006A09FE">
              <w:rPr>
                <w:rFonts w:ascii="Times New Roman" w:hAnsi="Times New Roman"/>
                <w:lang w:val="en-US"/>
              </w:rPr>
              <w:t xml:space="preserve"> 3409 – Special </w:t>
            </w:r>
            <w:r w:rsidR="006A09FE" w:rsidRPr="006A09FE">
              <w:rPr>
                <w:rFonts w:ascii="Times New Roman" w:hAnsi="Times New Roman"/>
                <w:lang w:val="en-US"/>
              </w:rPr>
              <w:lastRenderedPageBreak/>
              <w:t>Foreign Language – General Professional (C2)</w:t>
            </w:r>
          </w:p>
          <w:p w:rsidR="006A09FE" w:rsidRPr="00707C04" w:rsidRDefault="006A09FE" w:rsidP="004E13B0">
            <w:pPr>
              <w:pStyle w:val="a8"/>
              <w:rPr>
                <w:rFonts w:ascii="Times New Roman" w:hAnsi="Times New Roman"/>
                <w:b/>
                <w:lang w:val="en-US"/>
              </w:rPr>
            </w:pPr>
          </w:p>
        </w:tc>
      </w:tr>
      <w:tr w:rsidR="00950F6F" w:rsidRPr="003C4E12" w:rsidTr="00824611">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p>
          <w:p w:rsidR="004E2038" w:rsidRPr="00B20256" w:rsidRDefault="004E2038" w:rsidP="0028029D">
            <w:pPr>
              <w:rPr>
                <w:b/>
                <w:sz w:val="22"/>
                <w:szCs w:val="22"/>
                <w:lang w:val="en-US"/>
              </w:rPr>
            </w:pPr>
          </w:p>
        </w:tc>
        <w:tc>
          <w:tcPr>
            <w:tcW w:w="8644" w:type="dxa"/>
            <w:gridSpan w:val="2"/>
            <w:tcBorders>
              <w:top w:val="single" w:sz="4" w:space="0" w:color="auto"/>
              <w:left w:val="single" w:sz="4" w:space="0" w:color="000000"/>
              <w:bottom w:val="single" w:sz="4" w:space="0" w:color="000000"/>
              <w:right w:val="single" w:sz="4" w:space="0" w:color="000000"/>
            </w:tcBorders>
          </w:tcPr>
          <w:p w:rsidR="00950F6F" w:rsidRPr="00707C04" w:rsidRDefault="00950F6F" w:rsidP="0028029D">
            <w:pPr>
              <w:rPr>
                <w:sz w:val="22"/>
                <w:szCs w:val="22"/>
                <w:lang w:val="en-US"/>
              </w:rPr>
            </w:pPr>
          </w:p>
        </w:tc>
      </w:tr>
      <w:tr w:rsidR="00950F6F" w:rsidRPr="00707C04" w:rsidTr="00824611">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rFonts w:eastAsia="Calibri"/>
                <w:b/>
                <w:sz w:val="22"/>
                <w:szCs w:val="22"/>
                <w:lang w:val="en-US" w:eastAsia="en-US"/>
              </w:rPr>
              <w:t>Information resources</w:t>
            </w:r>
            <w:r w:rsidRPr="00707C04">
              <w:rPr>
                <w:rStyle w:val="shorttext"/>
                <w:b/>
                <w:bCs/>
                <w:sz w:val="22"/>
                <w:szCs w:val="22"/>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rsidR="009E2AE1" w:rsidRPr="00707C04" w:rsidRDefault="00990AB8" w:rsidP="009E2AE1">
            <w:pPr>
              <w:pStyle w:val="a8"/>
              <w:numPr>
                <w:ilvl w:val="0"/>
                <w:numId w:val="1"/>
              </w:numPr>
              <w:rPr>
                <w:rFonts w:ascii="Times New Roman" w:hAnsi="Times New Roman"/>
                <w:lang w:val="en-US"/>
              </w:rPr>
            </w:pPr>
            <w:proofErr w:type="spellStart"/>
            <w:r>
              <w:rPr>
                <w:rFonts w:ascii="Times New Roman" w:hAnsi="Times New Roman"/>
                <w:lang w:val="en-US"/>
              </w:rPr>
              <w:t>Dr</w:t>
            </w:r>
            <w:proofErr w:type="spellEnd"/>
            <w:r>
              <w:rPr>
                <w:rFonts w:ascii="Times New Roman" w:hAnsi="Times New Roman"/>
                <w:lang w:val="en-US"/>
              </w:rPr>
              <w:t xml:space="preserve"> </w:t>
            </w:r>
            <w:proofErr w:type="spellStart"/>
            <w:r>
              <w:rPr>
                <w:rFonts w:ascii="Times New Roman" w:hAnsi="Times New Roman"/>
                <w:lang w:val="en-US"/>
              </w:rPr>
              <w:t>Marcell</w:t>
            </w:r>
            <w:proofErr w:type="spellEnd"/>
            <w:r w:rsidR="009E2AE1" w:rsidRPr="00707C04">
              <w:rPr>
                <w:rFonts w:ascii="Times New Roman" w:hAnsi="Times New Roman"/>
                <w:lang w:val="en-US"/>
              </w:rPr>
              <w:t xml:space="preserve">. </w:t>
            </w:r>
            <w:r>
              <w:rPr>
                <w:rFonts w:ascii="Times New Roman" w:hAnsi="Times New Roman"/>
                <w:lang w:val="en-US"/>
              </w:rPr>
              <w:t>A Guide for scientific writing</w:t>
            </w:r>
            <w:r w:rsidR="009E2AE1" w:rsidRPr="00707C04">
              <w:rPr>
                <w:rFonts w:ascii="Times New Roman" w:hAnsi="Times New Roman"/>
                <w:lang w:val="en-US"/>
              </w:rPr>
              <w:t xml:space="preserve">, </w:t>
            </w:r>
            <w:r>
              <w:rPr>
                <w:rFonts w:ascii="Times New Roman" w:hAnsi="Times New Roman"/>
                <w:lang w:val="en-US"/>
              </w:rPr>
              <w:t>Utrecht</w:t>
            </w:r>
            <w:r w:rsidR="00083D72">
              <w:rPr>
                <w:rFonts w:ascii="Times New Roman" w:hAnsi="Times New Roman"/>
                <w:lang w:val="en-US"/>
              </w:rPr>
              <w:t xml:space="preserve"> University, </w:t>
            </w:r>
            <w:r w:rsidR="009E2AE1" w:rsidRPr="00707C04">
              <w:rPr>
                <w:rFonts w:ascii="Times New Roman" w:hAnsi="Times New Roman"/>
                <w:lang w:val="en-US"/>
              </w:rPr>
              <w:t>20</w:t>
            </w:r>
            <w:r>
              <w:rPr>
                <w:rFonts w:ascii="Times New Roman" w:hAnsi="Times New Roman"/>
                <w:lang w:val="en-US"/>
              </w:rPr>
              <w:t>15</w:t>
            </w:r>
          </w:p>
          <w:p w:rsidR="009E2AE1" w:rsidRPr="00707C04" w:rsidRDefault="00990AB8" w:rsidP="009E2AE1">
            <w:pPr>
              <w:pStyle w:val="a8"/>
              <w:numPr>
                <w:ilvl w:val="0"/>
                <w:numId w:val="1"/>
              </w:numPr>
              <w:rPr>
                <w:rFonts w:ascii="Times New Roman" w:hAnsi="Times New Roman"/>
                <w:lang w:val="en-US"/>
              </w:rPr>
            </w:pPr>
            <w:r>
              <w:rPr>
                <w:rFonts w:ascii="Times New Roman" w:hAnsi="Times New Roman"/>
                <w:lang w:val="en-US"/>
              </w:rPr>
              <w:t>Stephen Bailey</w:t>
            </w:r>
            <w:r w:rsidR="009E2AE1" w:rsidRPr="00707C04">
              <w:rPr>
                <w:rFonts w:ascii="Times New Roman" w:hAnsi="Times New Roman"/>
                <w:lang w:val="en-US"/>
              </w:rPr>
              <w:t xml:space="preserve">. </w:t>
            </w:r>
            <w:r>
              <w:rPr>
                <w:rFonts w:ascii="Times New Roman" w:hAnsi="Times New Roman"/>
                <w:lang w:val="en-US"/>
              </w:rPr>
              <w:t>Academic Writing</w:t>
            </w:r>
            <w:r w:rsidR="009E2AE1" w:rsidRPr="00707C04">
              <w:rPr>
                <w:rFonts w:ascii="Times New Roman" w:hAnsi="Times New Roman"/>
                <w:lang w:val="en-US"/>
              </w:rPr>
              <w:t xml:space="preserve">. </w:t>
            </w:r>
            <w:proofErr w:type="spellStart"/>
            <w:r>
              <w:rPr>
                <w:rFonts w:ascii="Times New Roman" w:hAnsi="Times New Roman"/>
                <w:lang w:val="en-US"/>
              </w:rPr>
              <w:t>Routledge</w:t>
            </w:r>
            <w:proofErr w:type="spellEnd"/>
            <w:r w:rsidR="009E2AE1" w:rsidRPr="00707C04">
              <w:rPr>
                <w:rFonts w:ascii="Times New Roman" w:hAnsi="Times New Roman"/>
                <w:lang w:val="en-US"/>
              </w:rPr>
              <w:t>, 2011</w:t>
            </w:r>
          </w:p>
          <w:p w:rsidR="009E2AE1" w:rsidRPr="00707C04" w:rsidRDefault="009E2AE1" w:rsidP="009E2AE1">
            <w:pPr>
              <w:pStyle w:val="a8"/>
              <w:numPr>
                <w:ilvl w:val="0"/>
                <w:numId w:val="1"/>
              </w:numPr>
              <w:rPr>
                <w:rFonts w:ascii="Times New Roman" w:hAnsi="Times New Roman"/>
                <w:lang w:val="en-US"/>
              </w:rPr>
            </w:pPr>
            <w:proofErr w:type="spellStart"/>
            <w:r w:rsidRPr="00707C04">
              <w:rPr>
                <w:rFonts w:ascii="Times New Roman" w:hAnsi="Times New Roman"/>
                <w:lang w:val="en-US"/>
              </w:rPr>
              <w:t>Els</w:t>
            </w:r>
            <w:proofErr w:type="spellEnd"/>
            <w:r w:rsidRPr="00707C04">
              <w:rPr>
                <w:rFonts w:ascii="Times New Roman" w:hAnsi="Times New Roman"/>
                <w:lang w:val="en-US"/>
              </w:rPr>
              <w:t xml:space="preserve"> Van </w:t>
            </w:r>
            <w:proofErr w:type="spellStart"/>
            <w:r w:rsidRPr="00707C04">
              <w:rPr>
                <w:rFonts w:ascii="Times New Roman" w:hAnsi="Times New Roman"/>
                <w:lang w:val="en-US"/>
              </w:rPr>
              <w:t>Geyte</w:t>
            </w:r>
            <w:proofErr w:type="spellEnd"/>
            <w:r w:rsidRPr="00707C04">
              <w:rPr>
                <w:rFonts w:ascii="Times New Roman" w:hAnsi="Times New Roman"/>
                <w:lang w:val="en-US"/>
              </w:rPr>
              <w:t>. Collins Writing For IELTS. Harper Collins Publishers, 2011</w:t>
            </w:r>
          </w:p>
          <w:p w:rsidR="009E2AE1"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Karen Kovacs. Collins Speaking For IELTS. Harper Collins Publishers, 2011</w:t>
            </w:r>
          </w:p>
          <w:p w:rsidR="00950F6F" w:rsidRPr="00707C04" w:rsidRDefault="009E2AE1" w:rsidP="009E2AE1">
            <w:pPr>
              <w:pStyle w:val="a8"/>
              <w:numPr>
                <w:ilvl w:val="0"/>
                <w:numId w:val="1"/>
              </w:numPr>
              <w:rPr>
                <w:rFonts w:ascii="Times New Roman" w:hAnsi="Times New Roman"/>
                <w:lang w:val="en-US"/>
              </w:rPr>
            </w:pPr>
            <w:r w:rsidRPr="00707C04">
              <w:rPr>
                <w:rFonts w:ascii="Times New Roman" w:hAnsi="Times New Roman"/>
                <w:lang w:val="en-US"/>
              </w:rPr>
              <w:t xml:space="preserve">3. Fiona </w:t>
            </w:r>
            <w:proofErr w:type="spellStart"/>
            <w:r w:rsidRPr="00707C04">
              <w:rPr>
                <w:rFonts w:ascii="Times New Roman" w:hAnsi="Times New Roman"/>
                <w:lang w:val="en-US"/>
              </w:rPr>
              <w:t>Aish</w:t>
            </w:r>
            <w:proofErr w:type="spellEnd"/>
            <w:r w:rsidRPr="00707C04">
              <w:rPr>
                <w:rFonts w:ascii="Times New Roman" w:hAnsi="Times New Roman"/>
                <w:lang w:val="en-US"/>
              </w:rPr>
              <w:t>. Collins Listening For IELTS. Harper Collins Publishers, 2011</w:t>
            </w:r>
          </w:p>
        </w:tc>
      </w:tr>
    </w:tbl>
    <w:p w:rsidR="00950F6F" w:rsidRPr="00707C04" w:rsidRDefault="00950F6F"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50F6F" w:rsidRPr="003C4E12" w:rsidTr="00172AB9">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lang w:val="en-US"/>
              </w:rPr>
            </w:pPr>
            <w:r w:rsidRPr="00707C04">
              <w:rPr>
                <w:b/>
                <w:sz w:val="22"/>
                <w:szCs w:val="22"/>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54142A" w:rsidRDefault="00950F6F" w:rsidP="00BB1154">
            <w:pPr>
              <w:jc w:val="both"/>
              <w:rPr>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Behavior</w:t>
            </w:r>
            <w:r w:rsidRPr="00707C04">
              <w:rPr>
                <w:b/>
                <w:sz w:val="22"/>
                <w:szCs w:val="22"/>
                <w:lang w:val="en-US"/>
              </w:rPr>
              <w:t xml:space="preserve"> </w:t>
            </w:r>
            <w:r w:rsidRPr="00707C04">
              <w:rPr>
                <w:b/>
                <w:sz w:val="22"/>
                <w:szCs w:val="22"/>
                <w:lang w:val="en"/>
              </w:rPr>
              <w:t>Rules</w:t>
            </w:r>
            <w:r w:rsidRPr="00707C04">
              <w:rPr>
                <w:b/>
                <w:sz w:val="22"/>
                <w:szCs w:val="22"/>
                <w:lang w:val="en-US"/>
              </w:rPr>
              <w:t xml:space="preserve">: </w:t>
            </w:r>
            <w:r w:rsidRPr="00707C04">
              <w:rPr>
                <w:sz w:val="22"/>
                <w:szCs w:val="22"/>
                <w:lang w:val="en-US"/>
              </w:rPr>
              <w:t xml:space="preserve"> </w:t>
            </w:r>
          </w:p>
          <w:p w:rsidR="004E13AF" w:rsidRDefault="00950F6F" w:rsidP="00BB1154">
            <w:pPr>
              <w:jc w:val="both"/>
              <w:rPr>
                <w:sz w:val="22"/>
                <w:szCs w:val="22"/>
                <w:lang w:val="en-US"/>
              </w:rPr>
            </w:pPr>
            <w:r w:rsidRPr="00707C04">
              <w:rPr>
                <w:sz w:val="22"/>
                <w:szCs w:val="22"/>
                <w:lang w:val="en-US"/>
              </w:rPr>
              <w:t>ATTENTION! Non-compliance with deadlines leads to loss of points! The deadline of each task is indicate</w:t>
            </w:r>
          </w:p>
          <w:p w:rsidR="00950F6F" w:rsidRPr="00707C04" w:rsidRDefault="00950F6F" w:rsidP="00BB1154">
            <w:pPr>
              <w:jc w:val="both"/>
              <w:rPr>
                <w:sz w:val="22"/>
                <w:szCs w:val="22"/>
                <w:lang w:val="en-US"/>
              </w:rPr>
            </w:pPr>
            <w:proofErr w:type="gramStart"/>
            <w:r w:rsidRPr="00707C04">
              <w:rPr>
                <w:sz w:val="22"/>
                <w:szCs w:val="22"/>
                <w:lang w:val="en-US"/>
              </w:rPr>
              <w:t>d</w:t>
            </w:r>
            <w:proofErr w:type="gramEnd"/>
            <w:r w:rsidRPr="00707C04">
              <w:rPr>
                <w:sz w:val="22"/>
                <w:szCs w:val="22"/>
                <w:lang w:val="en-US"/>
              </w:rPr>
              <w:t xml:space="preserve"> in the calendar (schedule) of implementation o</w:t>
            </w:r>
            <w:r w:rsidR="0054142A">
              <w:rPr>
                <w:sz w:val="22"/>
                <w:szCs w:val="22"/>
                <w:lang w:val="en-US"/>
              </w:rPr>
              <w:t xml:space="preserve">f the content of the curriculum. </w:t>
            </w:r>
            <w:r w:rsidR="0054142A" w:rsidRPr="0054142A">
              <w:rPr>
                <w:lang w:val="en-US"/>
              </w:rPr>
              <w:t xml:space="preserve"> </w:t>
            </w:r>
            <w:r w:rsidR="0054142A" w:rsidRPr="0054142A">
              <w:rPr>
                <w:sz w:val="22"/>
                <w:szCs w:val="22"/>
                <w:lang w:val="en-US"/>
              </w:rPr>
              <w:t xml:space="preserve">Appropriating timeframes of </w:t>
            </w:r>
            <w:proofErr w:type="spellStart"/>
            <w:r w:rsidR="0054142A" w:rsidRPr="0054142A">
              <w:rPr>
                <w:sz w:val="22"/>
                <w:szCs w:val="22"/>
                <w:lang w:val="en-US"/>
              </w:rPr>
              <w:t>homeworks</w:t>
            </w:r>
            <w:proofErr w:type="spellEnd"/>
            <w:r w:rsidR="0054142A" w:rsidRPr="0054142A">
              <w:rPr>
                <w:sz w:val="22"/>
                <w:szCs w:val="22"/>
                <w:lang w:val="en-US"/>
              </w:rPr>
              <w:t xml:space="preserve"> or projects can be prolonged in case of softening circumstances (such, as illness, emergencies, the accident, unforeseen circumstances, etc.) according to the Academic policy of university. Participation of the student in discussions will be considered in its general assessment for discipline. Constructive questions, dialogue, and a feedback are welcomed.</w:t>
            </w:r>
          </w:p>
          <w:p w:rsidR="00950F6F" w:rsidRPr="00707C04" w:rsidRDefault="00950F6F" w:rsidP="0028029D">
            <w:pPr>
              <w:jc w:val="both"/>
              <w:rPr>
                <w:b/>
                <w:sz w:val="22"/>
                <w:szCs w:val="22"/>
                <w:lang w:val="en-US"/>
              </w:rPr>
            </w:pPr>
            <w:r w:rsidRPr="00707C04">
              <w:rPr>
                <w:b/>
                <w:sz w:val="22"/>
                <w:szCs w:val="22"/>
                <w:lang w:val="en"/>
              </w:rPr>
              <w:t>Academic</w:t>
            </w:r>
            <w:r w:rsidRPr="00707C04">
              <w:rPr>
                <w:b/>
                <w:sz w:val="22"/>
                <w:szCs w:val="22"/>
                <w:lang w:val="en-US"/>
              </w:rPr>
              <w:t xml:space="preserve"> </w:t>
            </w:r>
            <w:r w:rsidRPr="00707C04">
              <w:rPr>
                <w:b/>
                <w:sz w:val="22"/>
                <w:szCs w:val="22"/>
                <w:lang w:val="en"/>
              </w:rPr>
              <w:t>values</w:t>
            </w:r>
            <w:r w:rsidRPr="00707C04">
              <w:rPr>
                <w:b/>
                <w:sz w:val="22"/>
                <w:szCs w:val="22"/>
                <w:lang w:val="en-US"/>
              </w:rPr>
              <w:t>:</w:t>
            </w:r>
          </w:p>
          <w:p w:rsidR="00950F6F" w:rsidRPr="00707C04" w:rsidRDefault="00950F6F" w:rsidP="0028029D">
            <w:pPr>
              <w:jc w:val="both"/>
              <w:rPr>
                <w:sz w:val="22"/>
                <w:szCs w:val="22"/>
                <w:lang w:val="en-US" w:eastAsia="ar-SA"/>
              </w:rPr>
            </w:pPr>
            <w:r w:rsidRPr="00707C04">
              <w:rPr>
                <w:bCs/>
                <w:sz w:val="22"/>
                <w:szCs w:val="22"/>
                <w:lang w:val="en-US"/>
              </w:rPr>
              <w:t xml:space="preserve">- </w:t>
            </w:r>
            <w:r w:rsidRPr="00707C04">
              <w:rPr>
                <w:sz w:val="22"/>
                <w:szCs w:val="22"/>
                <w:lang w:val="en-US" w:eastAsia="ar-SA"/>
              </w:rPr>
              <w:t xml:space="preserve">Practical trainings/laboratories, </w:t>
            </w:r>
            <w:r w:rsidRPr="00707C04">
              <w:rPr>
                <w:sz w:val="22"/>
                <w:szCs w:val="22"/>
                <w:lang w:val="en"/>
              </w:rPr>
              <w:t>IWS</w:t>
            </w:r>
            <w:r w:rsidRPr="00707C04">
              <w:rPr>
                <w:sz w:val="22"/>
                <w:szCs w:val="22"/>
                <w:lang w:val="en-US" w:eastAsia="ar-SA"/>
              </w:rPr>
              <w:t xml:space="preserve"> should be independent, creative.</w:t>
            </w:r>
          </w:p>
          <w:p w:rsidR="00950F6F" w:rsidRPr="00707C04" w:rsidRDefault="00950F6F" w:rsidP="0028029D">
            <w:pPr>
              <w:jc w:val="both"/>
              <w:rPr>
                <w:sz w:val="22"/>
                <w:szCs w:val="22"/>
                <w:lang w:val="en-US" w:eastAsia="ar-SA"/>
              </w:rPr>
            </w:pPr>
            <w:r w:rsidRPr="00707C04">
              <w:rPr>
                <w:sz w:val="22"/>
                <w:szCs w:val="22"/>
                <w:lang w:val="en-US" w:eastAsia="ar-SA"/>
              </w:rPr>
              <w:t>- Plagiarism, forgery, cheating at all stages of control are unacceptable.</w:t>
            </w:r>
          </w:p>
          <w:p w:rsidR="00950F6F" w:rsidRPr="00707C04" w:rsidRDefault="00950F6F" w:rsidP="0028029D">
            <w:pPr>
              <w:jc w:val="both"/>
              <w:rPr>
                <w:sz w:val="22"/>
                <w:szCs w:val="22"/>
                <w:lang w:val="en-US" w:eastAsia="ar-SA"/>
              </w:rPr>
            </w:pPr>
            <w:r w:rsidRPr="00707C04">
              <w:rPr>
                <w:sz w:val="22"/>
                <w:szCs w:val="22"/>
                <w:lang w:val="en-US" w:eastAsia="ar-SA"/>
              </w:rPr>
              <w:t xml:space="preserve">- Students with disabilities can receive counseling at e-mail </w:t>
            </w:r>
            <w:r w:rsidR="008676C8" w:rsidRPr="00707C04">
              <w:rPr>
                <w:sz w:val="22"/>
                <w:szCs w:val="22"/>
                <w:lang w:val="en-US" w:eastAsia="ar-SA"/>
              </w:rPr>
              <w:t>axaule.kaibuldayeva@gmail.com</w:t>
            </w:r>
          </w:p>
        </w:tc>
      </w:tr>
      <w:tr w:rsidR="00950F6F" w:rsidRPr="003C4E12" w:rsidTr="00172AB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b/>
                <w:sz w:val="22"/>
                <w:szCs w:val="22"/>
              </w:rPr>
            </w:pPr>
            <w:r w:rsidRPr="00707C04">
              <w:rPr>
                <w:b/>
                <w:sz w:val="22"/>
                <w:szCs w:val="22"/>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rPr>
                <w:sz w:val="22"/>
                <w:szCs w:val="22"/>
                <w:lang w:val="en-US"/>
              </w:rPr>
            </w:pPr>
            <w:r w:rsidRPr="00707C04">
              <w:rPr>
                <w:b/>
                <w:sz w:val="22"/>
                <w:szCs w:val="22"/>
                <w:lang w:val="en"/>
              </w:rPr>
              <w:t>Criteria</w:t>
            </w:r>
            <w:r w:rsidRPr="00707C04">
              <w:rPr>
                <w:b/>
                <w:sz w:val="22"/>
                <w:szCs w:val="22"/>
                <w:lang w:val="en-US"/>
              </w:rPr>
              <w:t>-</w:t>
            </w:r>
            <w:r w:rsidRPr="00707C04">
              <w:rPr>
                <w:b/>
                <w:sz w:val="22"/>
                <w:szCs w:val="22"/>
                <w:lang w:val="en"/>
              </w:rPr>
              <w:t>based</w:t>
            </w:r>
            <w:r w:rsidRPr="00707C04">
              <w:rPr>
                <w:b/>
                <w:sz w:val="22"/>
                <w:szCs w:val="22"/>
                <w:lang w:val="en-US"/>
              </w:rPr>
              <w:t xml:space="preserve"> </w:t>
            </w:r>
            <w:r w:rsidRPr="00707C04">
              <w:rPr>
                <w:b/>
                <w:sz w:val="22"/>
                <w:szCs w:val="22"/>
                <w:lang w:val="en"/>
              </w:rPr>
              <w:t>evaluation</w:t>
            </w:r>
            <w:r w:rsidRPr="00707C04">
              <w:rPr>
                <w:b/>
                <w:sz w:val="22"/>
                <w:szCs w:val="22"/>
                <w:lang w:val="en-US"/>
              </w:rPr>
              <w:t>:</w:t>
            </w:r>
            <w:r w:rsidRPr="00707C04">
              <w:rPr>
                <w:sz w:val="22"/>
                <w:szCs w:val="22"/>
                <w:lang w:val="en-US"/>
              </w:rPr>
              <w:t xml:space="preserve"> </w:t>
            </w:r>
          </w:p>
          <w:p w:rsidR="00950F6F" w:rsidRPr="00707C04" w:rsidRDefault="00950F6F" w:rsidP="0028029D">
            <w:pPr>
              <w:jc w:val="both"/>
              <w:rPr>
                <w:sz w:val="22"/>
                <w:szCs w:val="22"/>
                <w:lang w:val="en-US"/>
              </w:rPr>
            </w:pPr>
            <w:proofErr w:type="gramStart"/>
            <w:r w:rsidRPr="00707C04">
              <w:rPr>
                <w:sz w:val="22"/>
                <w:szCs w:val="22"/>
                <w:lang w:val="en-US"/>
              </w:rPr>
              <w:t>assessment</w:t>
            </w:r>
            <w:proofErr w:type="gramEnd"/>
            <w:r w:rsidRPr="00707C04">
              <w:rPr>
                <w:sz w:val="22"/>
                <w:szCs w:val="22"/>
                <w:lang w:val="en-US"/>
              </w:rPr>
              <w:t xml:space="preserve"> of learning outcomes in relation to descriptors (verification of the formation of competencies in midterm control and exams).</w:t>
            </w:r>
          </w:p>
          <w:p w:rsidR="00950F6F" w:rsidRPr="00707C04" w:rsidRDefault="00950F6F" w:rsidP="0028029D">
            <w:pPr>
              <w:rPr>
                <w:sz w:val="22"/>
                <w:szCs w:val="22"/>
                <w:lang w:val="en-US"/>
              </w:rPr>
            </w:pPr>
            <w:r w:rsidRPr="00707C04">
              <w:rPr>
                <w:b/>
                <w:sz w:val="22"/>
                <w:szCs w:val="22"/>
                <w:lang w:val="en"/>
              </w:rPr>
              <w:t>Summative</w:t>
            </w:r>
            <w:r w:rsidRPr="00707C04">
              <w:rPr>
                <w:b/>
                <w:sz w:val="22"/>
                <w:szCs w:val="22"/>
                <w:lang w:val="en-US"/>
              </w:rPr>
              <w:t xml:space="preserve"> </w:t>
            </w:r>
            <w:r w:rsidRPr="00707C04">
              <w:rPr>
                <w:b/>
                <w:sz w:val="22"/>
                <w:szCs w:val="22"/>
                <w:lang w:val="en"/>
              </w:rPr>
              <w:t>evaluation</w:t>
            </w:r>
            <w:r w:rsidRPr="00707C04">
              <w:rPr>
                <w:b/>
                <w:sz w:val="22"/>
                <w:szCs w:val="22"/>
                <w:lang w:val="en-US"/>
              </w:rPr>
              <w:t xml:space="preserve">: </w:t>
            </w:r>
            <w:r w:rsidRPr="00707C04">
              <w:rPr>
                <w:sz w:val="22"/>
                <w:szCs w:val="22"/>
                <w:lang w:val="en-US"/>
              </w:rPr>
              <w:t>assessment of work activity in an audience (at a webinar); assessment of the completed task.</w:t>
            </w:r>
          </w:p>
        </w:tc>
      </w:tr>
    </w:tbl>
    <w:p w:rsidR="00950F6F" w:rsidRPr="00707C04" w:rsidRDefault="00950F6F" w:rsidP="0028029D">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950F6F" w:rsidRPr="003C4E12" w:rsidTr="006D60B7">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950F6F" w:rsidRPr="00707C04" w:rsidRDefault="00950F6F" w:rsidP="0028029D">
            <w:pPr>
              <w:jc w:val="center"/>
              <w:rPr>
                <w:sz w:val="22"/>
                <w:szCs w:val="22"/>
                <w:lang w:val="en-US"/>
              </w:rPr>
            </w:pPr>
            <w:r w:rsidRPr="00707C04">
              <w:rPr>
                <w:sz w:val="22"/>
                <w:szCs w:val="22"/>
                <w:lang w:val="en-US"/>
              </w:rPr>
              <w:t>week</w:t>
            </w:r>
            <w:r w:rsidR="001E4BFF" w:rsidRPr="00707C04">
              <w:rPr>
                <w:sz w:val="22"/>
                <w:szCs w:val="22"/>
                <w:lang w:val="en-US"/>
              </w:rPr>
              <w:t>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rPr>
                <w:sz w:val="22"/>
                <w:szCs w:val="22"/>
                <w:lang w:val="en-US"/>
              </w:rPr>
            </w:pPr>
            <w:r w:rsidRPr="00707C04">
              <w:rPr>
                <w:sz w:val="22"/>
                <w:szCs w:val="22"/>
                <w:lang w:val="en-US"/>
              </w:rPr>
              <w:t>ID</w:t>
            </w:r>
          </w:p>
          <w:p w:rsidR="00824611" w:rsidRPr="00707C04" w:rsidRDefault="00824611" w:rsidP="0028029D">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24611" w:rsidRPr="00707C04" w:rsidRDefault="001E4BFF" w:rsidP="002802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w:t>
            </w:r>
            <w:r w:rsidR="00824611" w:rsidRPr="00707C04">
              <w:rPr>
                <w:color w:val="222222"/>
                <w:sz w:val="22"/>
                <w:szCs w:val="22"/>
                <w:lang w:val="en"/>
              </w:rPr>
              <w:t xml:space="preserve">of hours </w:t>
            </w:r>
          </w:p>
          <w:p w:rsidR="00824611" w:rsidRPr="00707C04" w:rsidRDefault="00824611"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24611" w:rsidRPr="00707C04" w:rsidRDefault="00824611" w:rsidP="0028029D">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24611" w:rsidRPr="00707C04" w:rsidRDefault="001E4BFF"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00824611" w:rsidRPr="00707C04">
              <w:rPr>
                <w:rFonts w:ascii="Times New Roman" w:hAnsi="Times New Roman" w:cs="Times New Roman"/>
                <w:color w:val="222222"/>
                <w:sz w:val="22"/>
                <w:szCs w:val="22"/>
                <w:lang w:val="en"/>
              </w:rPr>
              <w:t xml:space="preserve">Knowledge Assessment </w:t>
            </w:r>
          </w:p>
          <w:p w:rsidR="00824611" w:rsidRPr="00707C04" w:rsidRDefault="00824611" w:rsidP="0028029D">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950F6F" w:rsidRPr="00707C04" w:rsidRDefault="0028029D" w:rsidP="0028029D">
            <w:pPr>
              <w:jc w:val="center"/>
              <w:rPr>
                <w:sz w:val="22"/>
                <w:szCs w:val="22"/>
                <w:lang w:val="en-US"/>
              </w:rPr>
            </w:pPr>
            <w:r w:rsidRPr="00707C04">
              <w:rPr>
                <w:sz w:val="22"/>
                <w:szCs w:val="22"/>
                <w:lang w:val="en-US"/>
              </w:rPr>
              <w:t>The</w:t>
            </w:r>
          </w:p>
          <w:p w:rsidR="00824611" w:rsidRPr="00707C04" w:rsidRDefault="00824611" w:rsidP="0028029D">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Form of the lesson</w:t>
            </w:r>
            <w:r w:rsidR="0028029D" w:rsidRPr="00707C04">
              <w:rPr>
                <w:rFonts w:ascii="Times New Roman" w:hAnsi="Times New Roman" w:cs="Times New Roman"/>
                <w:color w:val="222222"/>
                <w:sz w:val="22"/>
                <w:szCs w:val="22"/>
                <w:lang w:val="en"/>
              </w:rPr>
              <w:t xml:space="preserve"> </w:t>
            </w:r>
          </w:p>
          <w:p w:rsidR="00824611" w:rsidRPr="00707C04" w:rsidRDefault="00824611"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24611" w:rsidRPr="00707C04" w:rsidRDefault="00824611" w:rsidP="0028029D">
            <w:pPr>
              <w:jc w:val="center"/>
              <w:rPr>
                <w:sz w:val="22"/>
                <w:szCs w:val="22"/>
                <w:lang w:val="en-US"/>
              </w:rPr>
            </w:pPr>
          </w:p>
        </w:tc>
      </w:tr>
    </w:tbl>
    <w:p w:rsidR="00950F6F" w:rsidRPr="00707C04" w:rsidRDefault="00950F6F" w:rsidP="0028029D">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0C7EC1" w:rsidRPr="00707C04" w:rsidTr="00007473">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0C7EC1" w:rsidRPr="00707C04" w:rsidRDefault="000C7EC1" w:rsidP="0028029D">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990AB8" w:rsidRPr="003C4E12" w:rsidTr="00824611">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123146">
            <w:pPr>
              <w:snapToGrid w:val="0"/>
              <w:jc w:val="both"/>
              <w:rPr>
                <w:b/>
                <w:bCs/>
                <w:sz w:val="22"/>
                <w:szCs w:val="22"/>
                <w:lang w:val="en-US"/>
              </w:rPr>
            </w:pPr>
            <w:r w:rsidRPr="00707C04">
              <w:rPr>
                <w:b/>
                <w:bCs/>
                <w:sz w:val="22"/>
                <w:szCs w:val="22"/>
                <w:lang w:val="en-US"/>
              </w:rPr>
              <w:t xml:space="preserve">PT 1. </w:t>
            </w:r>
            <w:r w:rsidR="00123146">
              <w:rPr>
                <w:bCs/>
                <w:sz w:val="22"/>
                <w:szCs w:val="22"/>
                <w:lang w:val="en-US"/>
              </w:rPr>
              <w:t>Introduction into scientific writing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90AB8" w:rsidRPr="00707C04" w:rsidRDefault="00990AB8" w:rsidP="0028029D">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90AB8" w:rsidRPr="00707C04" w:rsidRDefault="00990AB8" w:rsidP="0028029D">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en-US"/>
              </w:rPr>
            </w:pPr>
            <w:r w:rsidRPr="00990AB8">
              <w:rPr>
                <w:lang w:val="en-US"/>
              </w:rPr>
              <w:t>https://efedu.zoom.us/j/9435604814</w:t>
            </w:r>
          </w:p>
        </w:tc>
      </w:tr>
      <w:tr w:rsidR="00990AB8" w:rsidRPr="003C4E12"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123146">
            <w:pPr>
              <w:snapToGrid w:val="0"/>
              <w:jc w:val="both"/>
              <w:rPr>
                <w:b/>
                <w:bCs/>
                <w:sz w:val="22"/>
                <w:szCs w:val="22"/>
                <w:lang w:val="en-US"/>
              </w:rPr>
            </w:pPr>
            <w:r w:rsidRPr="00707C04">
              <w:rPr>
                <w:b/>
                <w:bCs/>
                <w:sz w:val="22"/>
                <w:szCs w:val="22"/>
                <w:lang w:val="en-US"/>
              </w:rPr>
              <w:t>PT 2</w:t>
            </w:r>
            <w:r>
              <w:rPr>
                <w:b/>
                <w:bCs/>
                <w:sz w:val="22"/>
                <w:szCs w:val="22"/>
                <w:lang w:val="en-US"/>
              </w:rPr>
              <w:t>.</w:t>
            </w:r>
            <w:r w:rsidRPr="00091BE7">
              <w:rPr>
                <w:lang w:val="en-US"/>
              </w:rPr>
              <w:t xml:space="preserve"> </w:t>
            </w:r>
            <w:r w:rsidR="00123146">
              <w:rPr>
                <w:bCs/>
                <w:sz w:val="22"/>
                <w:szCs w:val="22"/>
                <w:lang w:val="en-US"/>
              </w:rPr>
              <w:t>Plagiarism and scientific misconduct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90AB8" w:rsidRPr="00707C04" w:rsidRDefault="00990AB8"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en-US"/>
              </w:rPr>
            </w:pPr>
            <w:r w:rsidRPr="00990AB8">
              <w:rPr>
                <w:lang w:val="en-US"/>
              </w:rPr>
              <w:t>https://efedu.zoom.us/j/9435604814</w:t>
            </w:r>
          </w:p>
        </w:tc>
      </w:tr>
      <w:tr w:rsidR="00990AB8" w:rsidRPr="003C4E12" w:rsidTr="00824611">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123146">
            <w:pPr>
              <w:snapToGrid w:val="0"/>
              <w:jc w:val="both"/>
              <w:rPr>
                <w:bCs/>
                <w:sz w:val="22"/>
                <w:szCs w:val="22"/>
                <w:lang w:val="en-US"/>
              </w:rPr>
            </w:pPr>
            <w:r w:rsidRPr="00707C04">
              <w:rPr>
                <w:b/>
                <w:bCs/>
                <w:sz w:val="22"/>
                <w:szCs w:val="22"/>
                <w:lang w:val="en-US"/>
              </w:rPr>
              <w:t>PT 3</w:t>
            </w:r>
            <w:r>
              <w:rPr>
                <w:b/>
                <w:bCs/>
                <w:sz w:val="22"/>
                <w:szCs w:val="22"/>
                <w:lang w:val="en-US"/>
              </w:rPr>
              <w:t xml:space="preserve">. </w:t>
            </w:r>
            <w:r w:rsidR="00123146">
              <w:rPr>
                <w:bCs/>
                <w:sz w:val="22"/>
                <w:szCs w:val="22"/>
                <w:lang w:val="en-US"/>
              </w:rPr>
              <w:t>Structure and content</w:t>
            </w:r>
            <w:r>
              <w:rPr>
                <w:bCs/>
                <w:sz w:val="22"/>
                <w:szCs w:val="22"/>
                <w:lang w:val="en-US"/>
              </w:rPr>
              <w:t>.</w:t>
            </w:r>
          </w:p>
          <w:p w:rsidR="00990AB8" w:rsidRPr="00707C04" w:rsidRDefault="00990AB8" w:rsidP="007A7149">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707C04">
            <w:pPr>
              <w:tabs>
                <w:tab w:val="left" w:pos="1276"/>
              </w:tabs>
              <w:snapToGrid w:val="0"/>
              <w:jc w:val="both"/>
              <w:rPr>
                <w:sz w:val="22"/>
                <w:szCs w:val="22"/>
                <w:lang w:val="en-US" w:eastAsia="ar-SA"/>
              </w:rPr>
            </w:pPr>
            <w:r w:rsidRPr="006C1223">
              <w:rPr>
                <w:sz w:val="22"/>
                <w:szCs w:val="22"/>
                <w:lang w:val="en-US" w:eastAsia="ar-SA"/>
              </w:rPr>
              <w:t>LО 5</w:t>
            </w:r>
          </w:p>
          <w:p w:rsidR="00990AB8" w:rsidRDefault="00990AB8" w:rsidP="00707C04">
            <w:pPr>
              <w:tabs>
                <w:tab w:val="left" w:pos="1276"/>
              </w:tabs>
              <w:snapToGrid w:val="0"/>
              <w:jc w:val="both"/>
              <w:rPr>
                <w:sz w:val="22"/>
                <w:szCs w:val="22"/>
                <w:lang w:val="en-US" w:eastAsia="ar-SA"/>
              </w:rPr>
            </w:pPr>
          </w:p>
          <w:p w:rsidR="00990AB8" w:rsidRPr="00707C04" w:rsidRDefault="00990AB8" w:rsidP="00707C04">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707C04">
            <w:pPr>
              <w:tabs>
                <w:tab w:val="left" w:pos="1276"/>
              </w:tabs>
              <w:snapToGrid w:val="0"/>
              <w:jc w:val="both"/>
              <w:rPr>
                <w:bCs/>
                <w:sz w:val="22"/>
                <w:szCs w:val="22"/>
                <w:lang w:val="en-US" w:eastAsia="ar-SA"/>
              </w:rPr>
            </w:pPr>
            <w:r w:rsidRPr="00276AEF">
              <w:rPr>
                <w:bCs/>
                <w:sz w:val="22"/>
                <w:szCs w:val="22"/>
                <w:lang w:val="en-US" w:eastAsia="ar-SA"/>
              </w:rPr>
              <w:t>ID 5.2.</w:t>
            </w:r>
          </w:p>
          <w:p w:rsidR="00990AB8" w:rsidRDefault="00990AB8" w:rsidP="00707C04">
            <w:pPr>
              <w:tabs>
                <w:tab w:val="left" w:pos="1276"/>
              </w:tabs>
              <w:snapToGrid w:val="0"/>
              <w:jc w:val="both"/>
              <w:rPr>
                <w:bCs/>
                <w:sz w:val="22"/>
                <w:szCs w:val="22"/>
                <w:lang w:val="en-US" w:eastAsia="ar-SA"/>
              </w:rPr>
            </w:pPr>
          </w:p>
          <w:p w:rsidR="00990AB8" w:rsidRPr="00707C04" w:rsidRDefault="00990AB8" w:rsidP="00707C04">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0AB8" w:rsidRPr="00091BE7" w:rsidRDefault="00990AB8" w:rsidP="00707C04">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091BE7" w:rsidRDefault="00990AB8" w:rsidP="00707C04">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en-US"/>
              </w:rPr>
            </w:pPr>
            <w:r w:rsidRPr="00990AB8">
              <w:rPr>
                <w:lang w:val="en-US"/>
              </w:rPr>
              <w:t>https://efedu.zoom.us/j/9435604814</w:t>
            </w:r>
          </w:p>
        </w:tc>
      </w:tr>
      <w:tr w:rsidR="00990AB8" w:rsidRPr="003C4E1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707C04">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A7149" w:rsidRDefault="00990AB8" w:rsidP="00707C04">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A7149" w:rsidRDefault="00990AB8" w:rsidP="00707C04">
            <w:pPr>
              <w:jc w:val="center"/>
              <w:rPr>
                <w:sz w:val="22"/>
                <w:szCs w:val="22"/>
                <w:lang w:val="en-US"/>
              </w:rPr>
            </w:pPr>
            <w:r w:rsidRPr="007A7149">
              <w:rPr>
                <w:sz w:val="22"/>
                <w:szCs w:val="22"/>
                <w:lang w:val="en-U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A7149" w:rsidRDefault="00990AB8" w:rsidP="00707C04">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en-US"/>
              </w:rPr>
            </w:pPr>
            <w:r w:rsidRPr="00990AB8">
              <w:rPr>
                <w:lang w:val="en-US"/>
              </w:rPr>
              <w:t>https://efedu.zoom.us/j/9435604814</w:t>
            </w: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F6F" w:rsidRPr="00707C04" w:rsidRDefault="00950F6F" w:rsidP="0028029D">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81D58" w:rsidRDefault="007C7264" w:rsidP="00123146">
            <w:pPr>
              <w:jc w:val="both"/>
              <w:rPr>
                <w:bCs/>
                <w:sz w:val="22"/>
                <w:szCs w:val="22"/>
                <w:lang w:val="en-US" w:eastAsia="ar-SA"/>
              </w:rPr>
            </w:pPr>
            <w:r w:rsidRPr="00707C04">
              <w:rPr>
                <w:b/>
                <w:bCs/>
                <w:sz w:val="22"/>
                <w:szCs w:val="22"/>
                <w:lang w:val="en-US" w:eastAsia="ar-SA"/>
              </w:rPr>
              <w:t>IWS</w:t>
            </w:r>
            <w:r w:rsidR="00950F6F" w:rsidRPr="00B81D58">
              <w:rPr>
                <w:b/>
                <w:bCs/>
                <w:sz w:val="22"/>
                <w:szCs w:val="22"/>
                <w:lang w:val="en-US"/>
              </w:rPr>
              <w:t xml:space="preserve"> 1.</w:t>
            </w:r>
            <w:r w:rsidR="00950F6F" w:rsidRPr="00B81D58">
              <w:rPr>
                <w:sz w:val="22"/>
                <w:szCs w:val="22"/>
                <w:lang w:val="en-US"/>
              </w:rPr>
              <w:t xml:space="preserve"> </w:t>
            </w:r>
            <w:r w:rsidR="00123146">
              <w:rPr>
                <w:sz w:val="22"/>
                <w:szCs w:val="22"/>
                <w:lang w:val="en-US"/>
              </w:rPr>
              <w:t xml:space="preserve">Analyze a research article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en-US" w:eastAsia="ar-SA"/>
              </w:rPr>
            </w:pPr>
            <w:r w:rsidRPr="00707C04">
              <w:rPr>
                <w:sz w:val="22"/>
                <w:szCs w:val="22"/>
                <w:lang w:val="en-US" w:eastAsia="ar-SA"/>
              </w:rPr>
              <w:t>L</w:t>
            </w:r>
            <w:r w:rsidRPr="00707C04">
              <w:rPr>
                <w:sz w:val="22"/>
                <w:szCs w:val="22"/>
                <w:lang w:val="kk-KZ" w:eastAsia="ar-SA"/>
              </w:rPr>
              <w:t xml:space="preserve">О </w:t>
            </w:r>
            <w:r w:rsidR="00C90E99">
              <w:rPr>
                <w:sz w:val="22"/>
                <w:szCs w:val="22"/>
                <w:lang w:val="en-US"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C90E99">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6D60B7" w:rsidP="0028029D">
            <w:pPr>
              <w:rPr>
                <w:sz w:val="22"/>
                <w:szCs w:val="22"/>
                <w:lang w:val="kk-KZ"/>
              </w:rPr>
            </w:pPr>
            <w:r w:rsidRPr="00707C04">
              <w:rPr>
                <w:sz w:val="22"/>
                <w:szCs w:val="22"/>
              </w:rPr>
              <w:br/>
            </w: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rPr>
                <w:sz w:val="22"/>
                <w:szCs w:val="22"/>
                <w:lang w:val="kk-KZ"/>
              </w:rPr>
            </w:pPr>
          </w:p>
        </w:tc>
      </w:tr>
      <w:tr w:rsidR="00950F6F" w:rsidRPr="00707C04"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0C7EC1" w:rsidP="0028029D">
            <w:pPr>
              <w:tabs>
                <w:tab w:val="left" w:pos="1276"/>
              </w:tabs>
              <w:jc w:val="center"/>
              <w:rPr>
                <w:b/>
                <w:sz w:val="22"/>
                <w:szCs w:val="22"/>
              </w:rPr>
            </w:pPr>
            <w:proofErr w:type="spellStart"/>
            <w:r w:rsidRPr="00707C04">
              <w:rPr>
                <w:b/>
                <w:color w:val="222222"/>
                <w:sz w:val="22"/>
                <w:szCs w:val="22"/>
                <w:shd w:val="clear" w:color="auto" w:fill="F8F9FA"/>
              </w:rPr>
              <w:t>Module</w:t>
            </w:r>
            <w:proofErr w:type="spellEnd"/>
            <w:r w:rsidR="00950F6F" w:rsidRPr="00707C04">
              <w:rPr>
                <w:b/>
                <w:sz w:val="22"/>
                <w:szCs w:val="22"/>
              </w:rPr>
              <w:t xml:space="preserve"> П</w:t>
            </w:r>
          </w:p>
        </w:tc>
      </w:tr>
      <w:tr w:rsidR="00990AB8" w:rsidRPr="003C4E1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r w:rsidRPr="00707C04">
              <w:rPr>
                <w:sz w:val="22"/>
                <w:szCs w:val="22"/>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123146">
            <w:pPr>
              <w:snapToGrid w:val="0"/>
              <w:jc w:val="both"/>
              <w:rPr>
                <w:b/>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00123146" w:rsidRPr="00123146">
              <w:rPr>
                <w:bCs/>
                <w:sz w:val="22"/>
                <w:szCs w:val="22"/>
                <w:lang w:val="en-US"/>
              </w:rPr>
              <w:t>Reporting according to IMRAD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0AB8" w:rsidRPr="00872326" w:rsidRDefault="00990AB8" w:rsidP="00872326">
            <w:pPr>
              <w:jc w:val="center"/>
              <w:rPr>
                <w:sz w:val="22"/>
                <w:szCs w:val="22"/>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en-US"/>
              </w:rPr>
            </w:pPr>
            <w:r w:rsidRPr="00990AB8">
              <w:rPr>
                <w:lang w:val="en-US"/>
              </w:rPr>
              <w:t>https://efedu.zoom.us/j/9435604814</w:t>
            </w:r>
          </w:p>
        </w:tc>
      </w:tr>
      <w:tr w:rsidR="00990AB8" w:rsidRPr="003C4E1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r w:rsidRPr="00707C04">
              <w:rPr>
                <w:sz w:val="22"/>
                <w:szCs w:val="22"/>
                <w:lang w:val="kk-KZ"/>
              </w:rPr>
              <w:lastRenderedPageBreak/>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123146" w:rsidRPr="003278B0" w:rsidRDefault="00990AB8" w:rsidP="00123146">
            <w:pPr>
              <w:snapToGrid w:val="0"/>
              <w:jc w:val="both"/>
              <w:rPr>
                <w:b/>
                <w:bCs/>
                <w:sz w:val="22"/>
                <w:szCs w:val="22"/>
                <w:lang w:val="en-US"/>
              </w:rPr>
            </w:pPr>
            <w:r w:rsidRPr="002B65A9">
              <w:rPr>
                <w:b/>
                <w:bCs/>
                <w:sz w:val="22"/>
                <w:szCs w:val="22"/>
                <w:lang w:val="en-US"/>
              </w:rPr>
              <w:t>PT 5</w:t>
            </w:r>
            <w:r w:rsidRPr="002B65A9">
              <w:rPr>
                <w:lang w:val="en-US"/>
              </w:rPr>
              <w:t xml:space="preserve"> </w:t>
            </w:r>
            <w:r w:rsidR="00123146">
              <w:rPr>
                <w:lang w:val="en-US"/>
              </w:rPr>
              <w:t xml:space="preserve">Introduction by </w:t>
            </w:r>
            <w:r w:rsidR="00B33E96">
              <w:rPr>
                <w:lang w:val="en-US"/>
              </w:rPr>
              <w:t>IMRAD structure</w:t>
            </w:r>
          </w:p>
          <w:p w:rsidR="00990AB8" w:rsidRPr="003278B0" w:rsidRDefault="00990AB8"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5</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260338">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B2025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2B0C5A" w:rsidRDefault="00990AB8"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en-US"/>
              </w:rPr>
            </w:pPr>
            <w:r w:rsidRPr="00990AB8">
              <w:rPr>
                <w:lang w:val="en-US"/>
              </w:rPr>
              <w:t>https://efedu.zoom.us/j/9435604814</w:t>
            </w:r>
          </w:p>
        </w:tc>
      </w:tr>
      <w:tr w:rsidR="00990AB8" w:rsidRPr="00707C04" w:rsidTr="00824611">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90AB8" w:rsidRPr="00707C04" w:rsidRDefault="00990AB8" w:rsidP="00707C04">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707C04">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707C04">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835B21">
              <w:t>https://efedu.zoom.us/j/9435604814</w:t>
            </w:r>
          </w:p>
        </w:tc>
      </w:tr>
      <w:tr w:rsidR="00990AB8" w:rsidRPr="00707C04" w:rsidTr="00824611">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20256" w:rsidRDefault="00990AB8" w:rsidP="0028029D">
            <w:pPr>
              <w:jc w:val="both"/>
              <w:rPr>
                <w:b/>
                <w:sz w:val="22"/>
                <w:szCs w:val="22"/>
                <w:lang w:val="en-US"/>
              </w:rPr>
            </w:pPr>
            <w:r w:rsidRPr="00707C04">
              <w:rPr>
                <w:b/>
                <w:bCs/>
                <w:sz w:val="22"/>
                <w:szCs w:val="22"/>
                <w:lang w:val="en-US" w:eastAsia="ar-SA"/>
              </w:rPr>
              <w:t>IWS</w:t>
            </w:r>
            <w:r w:rsidRPr="00B20256">
              <w:rPr>
                <w:b/>
                <w:sz w:val="22"/>
                <w:szCs w:val="22"/>
                <w:lang w:val="en-US"/>
              </w:rPr>
              <w:t xml:space="preserve"> 2 </w:t>
            </w:r>
          </w:p>
          <w:p w:rsidR="00990AB8" w:rsidRPr="005043A1" w:rsidRDefault="00B33E96" w:rsidP="005043A1">
            <w:pPr>
              <w:jc w:val="both"/>
              <w:rPr>
                <w:b/>
                <w:sz w:val="22"/>
                <w:szCs w:val="22"/>
                <w:lang w:val="en-US"/>
              </w:rPr>
            </w:pPr>
            <w:r>
              <w:rPr>
                <w:sz w:val="22"/>
                <w:szCs w:val="22"/>
                <w:lang w:val="en-US"/>
              </w:rPr>
              <w:t xml:space="preserve">Analyzing a research article written by IMRAD structure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90AB8" w:rsidRPr="00707C04" w:rsidRDefault="00990AB8" w:rsidP="0028029D">
            <w:pPr>
              <w:jc w:val="center"/>
              <w:rPr>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jc w:val="center"/>
              <w:rPr>
                <w:sz w:val="22"/>
                <w:szCs w:val="22"/>
              </w:rPr>
            </w:pPr>
            <w:r>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 w:rsidRPr="00835B21">
              <w:t>https://efedu.zoom.us/j/9435604814</w:t>
            </w:r>
          </w:p>
        </w:tc>
      </w:tr>
      <w:tr w:rsidR="00990AB8" w:rsidRPr="003C4E12" w:rsidTr="00824611">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jc w:val="center"/>
              <w:rPr>
                <w:sz w:val="22"/>
                <w:szCs w:val="22"/>
                <w:lang w:val="kk-KZ"/>
              </w:rPr>
            </w:pPr>
            <w:r w:rsidRPr="00707C04">
              <w:rPr>
                <w:sz w:val="22"/>
                <w:szCs w:val="22"/>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snapToGrid w:val="0"/>
              <w:jc w:val="both"/>
              <w:rPr>
                <w:b/>
                <w:bCs/>
                <w:sz w:val="22"/>
                <w:szCs w:val="22"/>
                <w:lang w:val="kk-KZ" w:eastAsia="ar-SA"/>
              </w:rPr>
            </w:pPr>
            <w:r w:rsidRPr="00707C04">
              <w:rPr>
                <w:b/>
                <w:bCs/>
                <w:sz w:val="22"/>
                <w:szCs w:val="22"/>
                <w:lang w:val="en-US" w:eastAsia="ar-SA"/>
              </w:rPr>
              <w:t>MT</w:t>
            </w:r>
            <w:r w:rsidRPr="00707C04">
              <w:rPr>
                <w:b/>
                <w:bCs/>
                <w:sz w:val="22"/>
                <w:szCs w:val="22"/>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990AB8" w:rsidRPr="00707C04" w:rsidRDefault="00990AB8"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8029D">
            <w:pPr>
              <w:jc w:val="center"/>
              <w:rPr>
                <w:sz w:val="22"/>
                <w:szCs w:val="22"/>
                <w:lang w:val="kk-KZ"/>
              </w:rPr>
            </w:pPr>
            <w:r w:rsidRPr="00707C04">
              <w:rPr>
                <w:sz w:val="22"/>
                <w:szCs w:val="22"/>
                <w:lang w:val="kk-KZ"/>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28029D">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kk-KZ"/>
              </w:rPr>
            </w:pPr>
            <w:r w:rsidRPr="00990AB8">
              <w:rPr>
                <w:lang w:val="kk-KZ"/>
              </w:rPr>
              <w:t>https://efedu.zoom.us/j/9435604814</w:t>
            </w:r>
          </w:p>
        </w:tc>
      </w:tr>
      <w:tr w:rsidR="00990AB8" w:rsidRPr="003C4E1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33E96">
            <w:pPr>
              <w:tabs>
                <w:tab w:val="left" w:pos="1211"/>
              </w:tabs>
              <w:snapToGrid w:val="0"/>
              <w:jc w:val="both"/>
              <w:rPr>
                <w:b/>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00B33E96">
              <w:rPr>
                <w:bCs/>
                <w:sz w:val="22"/>
                <w:szCs w:val="22"/>
                <w:lang w:val="en-US"/>
              </w:rPr>
              <w:t>Methods part of the research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990AB8" w:rsidRDefault="00990AB8"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kk-KZ"/>
              </w:rPr>
            </w:pPr>
            <w:r w:rsidRPr="00990AB8">
              <w:rPr>
                <w:lang w:val="kk-KZ"/>
              </w:rPr>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33E96">
            <w:pPr>
              <w:snapToGrid w:val="0"/>
              <w:jc w:val="both"/>
              <w:rPr>
                <w:b/>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00B33E96">
              <w:rPr>
                <w:bCs/>
                <w:sz w:val="22"/>
                <w:szCs w:val="22"/>
                <w:lang w:val="en-US"/>
              </w:rPr>
              <w:t>Results part of the research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90AB8" w:rsidRPr="003C4E1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33E96" w:rsidRPr="005043A1" w:rsidRDefault="00990AB8" w:rsidP="00B33E96">
            <w:pPr>
              <w:tabs>
                <w:tab w:val="left" w:pos="1083"/>
              </w:tabs>
              <w:snapToGrid w:val="0"/>
              <w:jc w:val="both"/>
              <w:rPr>
                <w:b/>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00B33E96">
              <w:rPr>
                <w:lang w:val="en-US"/>
              </w:rPr>
              <w:t>Discussion part of the research papers and works</w:t>
            </w:r>
          </w:p>
          <w:p w:rsidR="00990AB8" w:rsidRPr="005043A1" w:rsidRDefault="00990AB8" w:rsidP="00B20256">
            <w:pPr>
              <w:tabs>
                <w:tab w:val="left" w:pos="1083"/>
              </w:tabs>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kk-KZ"/>
              </w:rPr>
            </w:pPr>
            <w:r w:rsidRPr="00990AB8">
              <w:rPr>
                <w:lang w:val="kk-KZ"/>
              </w:rPr>
              <w:t>https://efedu.zoom.us/j/9435604814</w:t>
            </w:r>
          </w:p>
        </w:tc>
      </w:tr>
      <w:tr w:rsidR="00990AB8" w:rsidRPr="003C4E12" w:rsidTr="00F91E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lang w:val="kk-KZ"/>
              </w:rPr>
            </w:pPr>
            <w:r w:rsidRPr="00707C04">
              <w:rPr>
                <w:sz w:val="22"/>
                <w:szCs w:val="22"/>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990AB8" w:rsidRDefault="00990AB8">
            <w:pPr>
              <w:rPr>
                <w:lang w:val="kk-KZ"/>
              </w:rPr>
            </w:pPr>
            <w:r w:rsidRPr="00990AB8">
              <w:rPr>
                <w:lang w:val="kk-KZ"/>
              </w:rPr>
              <w:t>https://efedu.zoom.us/j/9435604814</w:t>
            </w:r>
          </w:p>
        </w:tc>
      </w:tr>
      <w:tr w:rsidR="00990AB8" w:rsidRPr="003C4E1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AB8" w:rsidRPr="00707C04" w:rsidRDefault="00990AB8" w:rsidP="00B2025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5043A1" w:rsidRDefault="00990AB8" w:rsidP="00B20256">
            <w:pPr>
              <w:rPr>
                <w:b/>
                <w:bCs/>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w:t>
            </w:r>
            <w:r w:rsidR="00B33E96" w:rsidRPr="00B33E96">
              <w:rPr>
                <w:sz w:val="22"/>
                <w:szCs w:val="22"/>
                <w:lang w:val="en-US"/>
              </w:rPr>
              <w:t>Analyzing a research article written by IMRAD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A830C0">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Pr="00990AB8" w:rsidRDefault="00990AB8">
            <w:pPr>
              <w:rPr>
                <w:lang w:val="kk-KZ"/>
              </w:rPr>
            </w:pPr>
            <w:r w:rsidRPr="00990AB8">
              <w:rPr>
                <w:lang w:val="kk-KZ"/>
              </w:rPr>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20256" w:rsidRDefault="00990AB8" w:rsidP="00B33E96">
            <w:pPr>
              <w:snapToGrid w:val="0"/>
              <w:jc w:val="both"/>
              <w:rPr>
                <w:b/>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00B33E96">
              <w:rPr>
                <w:bCs/>
                <w:sz w:val="22"/>
                <w:szCs w:val="22"/>
                <w:lang w:val="en-US"/>
              </w:rPr>
              <w:t>General style of the work</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1A5659">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33E96">
            <w:pPr>
              <w:tabs>
                <w:tab w:val="left" w:pos="905"/>
              </w:tabs>
              <w:snapToGrid w:val="0"/>
              <w:jc w:val="both"/>
              <w:rPr>
                <w:b/>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004E1849">
              <w:rPr>
                <w:bCs/>
                <w:sz w:val="22"/>
                <w:szCs w:val="22"/>
                <w:lang w:val="en-US"/>
              </w:rPr>
              <w:t>Structure an</w:t>
            </w:r>
            <w:r w:rsidR="00B33E96">
              <w:rPr>
                <w:bCs/>
                <w:sz w:val="22"/>
                <w:szCs w:val="22"/>
                <w:lang w:val="en-US"/>
              </w:rPr>
              <w:t>d lay-out.</w:t>
            </w:r>
            <w:r w:rsidR="006A09FE">
              <w:rPr>
                <w:bCs/>
                <w:sz w:val="22"/>
                <w:szCs w:val="22"/>
                <w:lang w:val="en-US"/>
              </w:rPr>
              <w:t xml:space="preserve"> </w:t>
            </w:r>
            <w:r w:rsidR="00B33E96">
              <w:rPr>
                <w:bCs/>
                <w:sz w:val="22"/>
                <w:szCs w:val="22"/>
                <w:lang w:val="en-US"/>
              </w:rPr>
              <w:t>Numbering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sidP="00B2025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C90741">
              <w:t>https://efedu.zoom.us/j/9435604814</w:t>
            </w: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50F6F" w:rsidRPr="005043A1" w:rsidRDefault="007C7264" w:rsidP="0028029D">
            <w:pPr>
              <w:rPr>
                <w:b/>
                <w:sz w:val="22"/>
                <w:szCs w:val="22"/>
                <w:lang w:val="en-US"/>
              </w:rPr>
            </w:pPr>
            <w:r w:rsidRPr="00707C04">
              <w:rPr>
                <w:b/>
                <w:bCs/>
                <w:sz w:val="22"/>
                <w:szCs w:val="22"/>
                <w:lang w:val="en-US" w:eastAsia="ar-SA"/>
              </w:rPr>
              <w:t>IWS</w:t>
            </w:r>
            <w:r w:rsidR="00950F6F" w:rsidRPr="005043A1">
              <w:rPr>
                <w:b/>
                <w:sz w:val="22"/>
                <w:szCs w:val="22"/>
                <w:lang w:val="en-US"/>
              </w:rPr>
              <w:t xml:space="preserve"> 4 </w:t>
            </w:r>
          </w:p>
          <w:p w:rsidR="00950F6F" w:rsidRPr="005043A1" w:rsidRDefault="00B33E96" w:rsidP="005043A1">
            <w:pPr>
              <w:pStyle w:val="a4"/>
              <w:snapToGrid w:val="0"/>
              <w:spacing w:after="0" w:line="240" w:lineRule="auto"/>
              <w:ind w:left="0"/>
              <w:rPr>
                <w:rFonts w:ascii="Times New Roman" w:hAnsi="Times New Roman"/>
                <w:b/>
                <w:lang w:val="en-US"/>
              </w:rPr>
            </w:pPr>
            <w:r w:rsidRPr="00B33E96">
              <w:rPr>
                <w:rFonts w:ascii="Times New Roman" w:eastAsia="Times New Roman" w:hAnsi="Times New Roman"/>
                <w:sz w:val="24"/>
                <w:szCs w:val="24"/>
                <w:lang w:val="en-US" w:eastAsia="ru-RU"/>
              </w:rPr>
              <w:t>Analyzing a research article written by IMRAD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6D60B7" w:rsidRPr="00707C04" w:rsidRDefault="006D60B7"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6D60B7" w:rsidRPr="00B33E96" w:rsidRDefault="006D60B7" w:rsidP="0028029D">
            <w:pPr>
              <w:pStyle w:val="HTML"/>
              <w:shd w:val="clear" w:color="auto" w:fill="F8F9FA"/>
              <w:rPr>
                <w:rFonts w:ascii="Times New Roman" w:hAnsi="Times New Roman" w:cs="Times New Roman"/>
                <w:color w:val="222222"/>
                <w:sz w:val="22"/>
                <w:szCs w:val="22"/>
                <w:lang w:val="en"/>
              </w:rPr>
            </w:pPr>
            <w:r w:rsidRPr="00B33E96">
              <w:rPr>
                <w:rFonts w:ascii="Times New Roman" w:hAnsi="Times New Roman" w:cs="Times New Roman"/>
                <w:color w:val="222222"/>
                <w:sz w:val="22"/>
                <w:szCs w:val="22"/>
                <w:lang w:val="en"/>
              </w:rPr>
              <w:t xml:space="preserve">IWSP 5 </w:t>
            </w:r>
          </w:p>
          <w:p w:rsidR="006D60B7" w:rsidRPr="00B33E96" w:rsidRDefault="002655E7" w:rsidP="0028029D">
            <w:pPr>
              <w:pStyle w:val="HTML"/>
              <w:shd w:val="clear" w:color="auto" w:fill="F8F9FA"/>
              <w:rPr>
                <w:rFonts w:ascii="Times New Roman" w:hAnsi="Times New Roman" w:cs="Times New Roman"/>
                <w:bCs/>
                <w:sz w:val="22"/>
                <w:szCs w:val="22"/>
                <w:lang w:val="en-US" w:eastAsia="ar-SA"/>
              </w:rPr>
            </w:pPr>
            <w:r w:rsidRPr="00B33E96">
              <w:rPr>
                <w:rFonts w:ascii="Times New Roman" w:hAnsi="Times New Roman" w:cs="Times New Roman"/>
                <w:sz w:val="22"/>
                <w:szCs w:val="22"/>
                <w:lang w:val="en"/>
              </w:rPr>
              <w:t>Make a structural and lo</w:t>
            </w:r>
            <w:r w:rsidR="0028029D" w:rsidRPr="00B33E96">
              <w:rPr>
                <w:rFonts w:ascii="Times New Roman" w:hAnsi="Times New Roman" w:cs="Times New Roman"/>
                <w:sz w:val="22"/>
                <w:szCs w:val="22"/>
                <w:lang w:val="en"/>
              </w:rPr>
              <w:t xml:space="preserve">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02122C">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02122C">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lang w:val="kk-KZ"/>
              </w:rPr>
            </w:pPr>
            <w:r w:rsidRPr="00707C04">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B33E96" w:rsidRDefault="00950F6F" w:rsidP="0028029D">
            <w:pPr>
              <w:pStyle w:val="a4"/>
              <w:snapToGrid w:val="0"/>
              <w:spacing w:after="0" w:line="240" w:lineRule="auto"/>
              <w:ind w:left="0"/>
              <w:jc w:val="both"/>
              <w:rPr>
                <w:rFonts w:ascii="Times New Roman" w:hAnsi="Times New Roman"/>
              </w:rPr>
            </w:pPr>
            <w:r w:rsidRPr="00B33E96">
              <w:rPr>
                <w:rFonts w:ascii="Times New Roman" w:hAnsi="Times New Roman"/>
              </w:rPr>
              <w:t>МТ</w:t>
            </w:r>
            <w:r w:rsidRPr="00B33E96">
              <w:rPr>
                <w:rFonts w:ascii="Times New Roman" w:hAnsi="Times New Roman"/>
                <w:bCs/>
              </w:rPr>
              <w:t xml:space="preserve"> (</w:t>
            </w:r>
            <w:proofErr w:type="spellStart"/>
            <w:r w:rsidRPr="00B33E96">
              <w:rPr>
                <w:rFonts w:ascii="Times New Roman" w:hAnsi="Times New Roman"/>
                <w:bCs/>
              </w:rPr>
              <w:t>Midterm</w:t>
            </w:r>
            <w:proofErr w:type="spellEnd"/>
            <w:r w:rsidRPr="00B33E96">
              <w:rPr>
                <w:rFonts w:ascii="Times New Roman" w:hAnsi="Times New Roman"/>
                <w:bCs/>
              </w:rPr>
              <w:t xml:space="preserve"> </w:t>
            </w:r>
            <w:proofErr w:type="spellStart"/>
            <w:r w:rsidRPr="00B33E96">
              <w:rPr>
                <w:rFonts w:ascii="Times New Roman" w:hAnsi="Times New Roman"/>
                <w:bCs/>
              </w:rPr>
              <w:t>Exam</w:t>
            </w:r>
            <w:proofErr w:type="spellEnd"/>
            <w:r w:rsidRPr="00B33E96">
              <w:rPr>
                <w:rFonts w:ascii="Times New Roman" w:hAnsi="Times New Roman"/>
                <w:bCs/>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601B64">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601B64">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90AB8" w:rsidRPr="003C4E12"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B33E96" w:rsidRDefault="00990AB8" w:rsidP="00B33E96">
            <w:pPr>
              <w:snapToGrid w:val="0"/>
              <w:jc w:val="both"/>
              <w:rPr>
                <w:bCs/>
                <w:sz w:val="22"/>
                <w:szCs w:val="22"/>
                <w:lang w:val="en-US"/>
              </w:rPr>
            </w:pPr>
            <w:r w:rsidRPr="00B33E96">
              <w:rPr>
                <w:bCs/>
                <w:sz w:val="22"/>
                <w:szCs w:val="22"/>
                <w:lang w:val="en-US"/>
              </w:rPr>
              <w:t xml:space="preserve">PT </w:t>
            </w:r>
            <w:r w:rsidR="00B33E96" w:rsidRPr="00B33E96">
              <w:rPr>
                <w:bCs/>
                <w:sz w:val="22"/>
                <w:szCs w:val="22"/>
                <w:lang w:val="en-US"/>
              </w:rPr>
              <w:t>chapters and section.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33E96" w:rsidRDefault="00990AB8" w:rsidP="00B20256">
            <w:pPr>
              <w:rPr>
                <w:lang w:val="en-US"/>
              </w:rPr>
            </w:pPr>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33E96" w:rsidRDefault="00990AB8" w:rsidP="00B20256">
            <w:pPr>
              <w:jc w:val="center"/>
              <w:rPr>
                <w:sz w:val="22"/>
                <w:szCs w:val="22"/>
                <w:lang w:val="en-US"/>
              </w:rPr>
            </w:pPr>
            <w:r w:rsidRPr="00B33E96">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33E96" w:rsidRDefault="00990AB8" w:rsidP="00B20256">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990AB8" w:rsidRPr="00B33E96" w:rsidRDefault="00990AB8" w:rsidP="00B2025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B33E96" w:rsidRDefault="00990AB8">
            <w:pPr>
              <w:rPr>
                <w:lang w:val="en-US"/>
              </w:rPr>
            </w:pPr>
            <w:r w:rsidRPr="00B33E96">
              <w:rPr>
                <w:lang w:val="en-US"/>
              </w:rPr>
              <w:t>https://efedu.zoom.us/j/9435604814</w:t>
            </w:r>
          </w:p>
        </w:tc>
      </w:tr>
      <w:tr w:rsidR="00990AB8" w:rsidRPr="00B20256"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B33E96" w:rsidRDefault="00990AB8" w:rsidP="00B20256">
            <w:pPr>
              <w:jc w:val="center"/>
              <w:rPr>
                <w:sz w:val="22"/>
                <w:szCs w:val="22"/>
                <w:lang w:val="en-US"/>
              </w:rPr>
            </w:pPr>
            <w:r w:rsidRPr="00B33E96">
              <w:rPr>
                <w:sz w:val="22"/>
                <w:szCs w:val="22"/>
                <w:lang w:val="en-US"/>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90AB8" w:rsidRPr="005043A1" w:rsidRDefault="00990AB8" w:rsidP="00B33E96">
            <w:pPr>
              <w:snapToGrid w:val="0"/>
              <w:jc w:val="both"/>
              <w:rPr>
                <w:b/>
                <w:bCs/>
                <w:sz w:val="22"/>
                <w:szCs w:val="22"/>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r w:rsidR="00B33E96">
              <w:rPr>
                <w:lang w:val="en-US"/>
              </w:rPr>
              <w:t>Tables and figures of the scientific papers</w:t>
            </w:r>
          </w:p>
          <w:p w:rsidR="00990AB8" w:rsidRPr="005043A1" w:rsidRDefault="00990AB8"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990AB8" w:rsidRPr="00707C04" w:rsidRDefault="00990AB8"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lastRenderedPageBreak/>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5043A1" w:rsidRDefault="00990AB8" w:rsidP="00B20256">
            <w:pPr>
              <w:pStyle w:val="a4"/>
              <w:snapToGrid w:val="0"/>
              <w:spacing w:after="0" w:line="240" w:lineRule="auto"/>
              <w:ind w:left="0"/>
              <w:jc w:val="both"/>
              <w:rPr>
                <w:rFonts w:ascii="Times New Roman" w:hAnsi="Times New Roman"/>
                <w:b/>
                <w:lang w:val="en-US"/>
              </w:rPr>
            </w:pPr>
            <w:r w:rsidRPr="005043A1">
              <w:rPr>
                <w:b/>
                <w:bCs/>
                <w:lang w:val="en-US" w:eastAsia="ar-SA"/>
              </w:rPr>
              <w:t>IWS</w:t>
            </w:r>
            <w:r w:rsidRPr="005043A1">
              <w:rPr>
                <w:b/>
                <w:lang w:val="en-US"/>
              </w:rPr>
              <w:t xml:space="preserve"> </w:t>
            </w:r>
            <w:proofErr w:type="gramStart"/>
            <w:r w:rsidRPr="005043A1">
              <w:rPr>
                <w:b/>
                <w:lang w:val="en-US"/>
              </w:rPr>
              <w:t>5 .</w:t>
            </w:r>
            <w:proofErr w:type="gramEnd"/>
            <w:r w:rsidRPr="005043A1">
              <w:rPr>
                <w:b/>
                <w:lang w:val="en-US"/>
              </w:rPr>
              <w:t xml:space="preserve"> </w:t>
            </w:r>
            <w:r w:rsidR="00B33E96" w:rsidRPr="00B33E96">
              <w:rPr>
                <w:rFonts w:ascii="Times New Roman" w:eastAsia="Times New Roman" w:hAnsi="Times New Roman"/>
                <w:sz w:val="24"/>
                <w:szCs w:val="24"/>
                <w:lang w:val="en-US" w:eastAsia="ru-RU"/>
              </w:rPr>
              <w:t xml:space="preserve">Analyzing a research article written by IMRAD structure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33E96">
            <w:pPr>
              <w:snapToGrid w:val="0"/>
              <w:jc w:val="both"/>
              <w:rPr>
                <w:bCs/>
                <w:sz w:val="22"/>
                <w:szCs w:val="22"/>
                <w:lang w:val="en-US"/>
              </w:rPr>
            </w:pPr>
            <w:r w:rsidRPr="00707C04">
              <w:rPr>
                <w:b/>
                <w:bCs/>
                <w:sz w:val="22"/>
                <w:szCs w:val="22"/>
                <w:lang w:val="en-US"/>
              </w:rPr>
              <w:t>PT</w:t>
            </w:r>
            <w:r w:rsidRPr="00B33E96">
              <w:rPr>
                <w:b/>
                <w:bCs/>
                <w:sz w:val="22"/>
                <w:szCs w:val="22"/>
                <w:lang w:val="en-US"/>
              </w:rPr>
              <w:t xml:space="preserve"> 1</w:t>
            </w:r>
            <w:r w:rsidRPr="00707C04">
              <w:rPr>
                <w:b/>
                <w:bCs/>
                <w:sz w:val="22"/>
                <w:szCs w:val="22"/>
                <w:lang w:val="en-US"/>
              </w:rPr>
              <w:t>3</w:t>
            </w:r>
            <w:r w:rsidRPr="00B33E96">
              <w:rPr>
                <w:lang w:val="en-US"/>
              </w:rPr>
              <w:t xml:space="preserve"> </w:t>
            </w:r>
            <w:r w:rsidR="00B33E96">
              <w:rPr>
                <w:bCs/>
                <w:sz w:val="22"/>
                <w:szCs w:val="22"/>
                <w:lang w:val="en-US"/>
              </w:rPr>
              <w:t>Literature reference</w:t>
            </w:r>
          </w:p>
          <w:p w:rsidR="00B33E96" w:rsidRDefault="006A09FE" w:rsidP="00B33E96">
            <w:pPr>
              <w:snapToGrid w:val="0"/>
              <w:jc w:val="both"/>
              <w:rPr>
                <w:bCs/>
                <w:sz w:val="22"/>
                <w:szCs w:val="22"/>
                <w:lang w:val="en-US"/>
              </w:rPr>
            </w:pPr>
            <w:r>
              <w:rPr>
                <w:bCs/>
                <w:sz w:val="22"/>
                <w:szCs w:val="22"/>
                <w:lang w:val="en-US"/>
              </w:rPr>
              <w:t>Reference</w:t>
            </w:r>
            <w:r w:rsidR="00B33E96">
              <w:rPr>
                <w:bCs/>
                <w:sz w:val="22"/>
                <w:szCs w:val="22"/>
                <w:lang w:val="en-US"/>
              </w:rPr>
              <w:t xml:space="preserve"> in the body of the text</w:t>
            </w:r>
            <w:r>
              <w:rPr>
                <w:bCs/>
                <w:sz w:val="22"/>
                <w:szCs w:val="22"/>
                <w:lang w:val="en-US"/>
              </w:rPr>
              <w:t>.</w:t>
            </w:r>
          </w:p>
          <w:p w:rsidR="006A09FE" w:rsidRPr="00707C04" w:rsidRDefault="006A09FE" w:rsidP="00B33E96">
            <w:pPr>
              <w:snapToGrid w:val="0"/>
              <w:jc w:val="both"/>
              <w:rPr>
                <w:b/>
                <w:bCs/>
                <w:sz w:val="22"/>
                <w:szCs w:val="22"/>
                <w:lang w:val="en-US"/>
              </w:rPr>
            </w:pPr>
            <w:r>
              <w:rPr>
                <w:bCs/>
                <w:sz w:val="22"/>
                <w:szCs w:val="22"/>
                <w:lang w:val="en-US"/>
              </w:rPr>
              <w:t>Reference list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B08B8">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990AB8"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jc w:val="center"/>
              <w:rPr>
                <w:sz w:val="22"/>
                <w:szCs w:val="22"/>
              </w:rPr>
            </w:pPr>
            <w:r w:rsidRPr="00707C04">
              <w:rPr>
                <w:sz w:val="22"/>
                <w:szCs w:val="22"/>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6A09FE" w:rsidRPr="00203CBC" w:rsidRDefault="00990AB8" w:rsidP="006A09FE">
            <w:pPr>
              <w:snapToGrid w:val="0"/>
              <w:jc w:val="both"/>
              <w:rPr>
                <w:b/>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r w:rsidR="006A09FE">
              <w:rPr>
                <w:lang w:val="en-US"/>
              </w:rPr>
              <w:t>Syntax and word use in the scientific works.</w:t>
            </w:r>
          </w:p>
          <w:p w:rsidR="00990AB8" w:rsidRPr="00203CBC" w:rsidRDefault="00990AB8" w:rsidP="00B2025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2B08B8">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90AB8" w:rsidRPr="00707C04" w:rsidRDefault="00990AB8" w:rsidP="00B2025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sidP="00B2025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jc w:val="center"/>
              <w:rPr>
                <w:sz w:val="22"/>
                <w:szCs w:val="22"/>
              </w:rPr>
            </w:pPr>
            <w:r w:rsidRPr="00707C04">
              <w:rPr>
                <w:sz w:val="22"/>
                <w:szCs w:val="22"/>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Pr="00707C04" w:rsidRDefault="00990AB8" w:rsidP="00B2025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90AB8" w:rsidRPr="00707C04" w:rsidRDefault="00990AB8"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990AB8" w:rsidRDefault="00990AB8">
            <w:r w:rsidRPr="00FD2832">
              <w:t>https://efedu.zoom.us/j/9435604814</w:t>
            </w: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6A09FE">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006A09FE">
              <w:rPr>
                <w:bCs/>
                <w:sz w:val="22"/>
                <w:szCs w:val="22"/>
                <w:lang w:val="en-US" w:eastAsia="ar-SA"/>
              </w:rPr>
              <w:t>Control work</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90AB8" w:rsidRDefault="00990AB8" w:rsidP="00B20256">
            <w:r w:rsidRPr="00990AB8">
              <w:rPr>
                <w:sz w:val="22"/>
                <w:szCs w:val="22"/>
                <w:lang w:val="en-US"/>
              </w:rPr>
              <w:t>https</w:t>
            </w:r>
            <w:r w:rsidRPr="00990AB8">
              <w:rPr>
                <w:sz w:val="22"/>
                <w:szCs w:val="22"/>
              </w:rPr>
              <w:t>://</w:t>
            </w:r>
            <w:proofErr w:type="spellStart"/>
            <w:r w:rsidRPr="00990AB8">
              <w:rPr>
                <w:sz w:val="22"/>
                <w:szCs w:val="22"/>
                <w:lang w:val="en-US"/>
              </w:rPr>
              <w:t>efedu</w:t>
            </w:r>
            <w:proofErr w:type="spellEnd"/>
            <w:r w:rsidRPr="00990AB8">
              <w:rPr>
                <w:sz w:val="22"/>
                <w:szCs w:val="22"/>
              </w:rPr>
              <w:t>.</w:t>
            </w:r>
            <w:r w:rsidRPr="00990AB8">
              <w:rPr>
                <w:sz w:val="22"/>
                <w:szCs w:val="22"/>
                <w:lang w:val="en-US"/>
              </w:rPr>
              <w:t>zoom</w:t>
            </w:r>
            <w:r w:rsidRPr="00990AB8">
              <w:rPr>
                <w:sz w:val="22"/>
                <w:szCs w:val="22"/>
              </w:rPr>
              <w:t>.</w:t>
            </w:r>
            <w:r w:rsidRPr="00990AB8">
              <w:rPr>
                <w:sz w:val="22"/>
                <w:szCs w:val="22"/>
                <w:lang w:val="en-US"/>
              </w:rPr>
              <w:t>us</w:t>
            </w:r>
            <w:r w:rsidRPr="00990AB8">
              <w:rPr>
                <w:sz w:val="22"/>
                <w:szCs w:val="22"/>
              </w:rPr>
              <w:t>/</w:t>
            </w:r>
            <w:r w:rsidRPr="00990AB8">
              <w:rPr>
                <w:sz w:val="22"/>
                <w:szCs w:val="22"/>
                <w:lang w:val="en-US"/>
              </w:rPr>
              <w:t>j</w:t>
            </w:r>
            <w:r w:rsidRPr="00990AB8">
              <w:rPr>
                <w:sz w:val="22"/>
                <w:szCs w:val="22"/>
              </w:rPr>
              <w:t>/9435604814</w:t>
            </w:r>
          </w:p>
        </w:tc>
      </w:tr>
      <w:tr w:rsidR="00B20256"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B20256" w:rsidRPr="00707C04" w:rsidRDefault="00B20256" w:rsidP="00B20256">
            <w:pPr>
              <w:pStyle w:val="a4"/>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707C04" w:rsidRDefault="00B20256" w:rsidP="00B20256">
            <w:pPr>
              <w:jc w:val="center"/>
              <w:rPr>
                <w:sz w:val="22"/>
                <w:szCs w:val="22"/>
              </w:rPr>
            </w:pPr>
            <w:r w:rsidRPr="00707C04">
              <w:rPr>
                <w:sz w:val="22"/>
                <w:szCs w:val="22"/>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20256" w:rsidRPr="00707C04" w:rsidRDefault="00B20256" w:rsidP="00B2025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B20256" w:rsidRPr="00990AB8" w:rsidRDefault="00990AB8" w:rsidP="00B20256">
            <w:r w:rsidRPr="00990AB8">
              <w:rPr>
                <w:sz w:val="22"/>
                <w:szCs w:val="22"/>
                <w:lang w:val="en-US"/>
              </w:rPr>
              <w:t>https</w:t>
            </w:r>
            <w:r w:rsidRPr="00990AB8">
              <w:rPr>
                <w:sz w:val="22"/>
                <w:szCs w:val="22"/>
              </w:rPr>
              <w:t>://</w:t>
            </w:r>
            <w:proofErr w:type="spellStart"/>
            <w:r w:rsidRPr="00990AB8">
              <w:rPr>
                <w:sz w:val="22"/>
                <w:szCs w:val="22"/>
                <w:lang w:val="en-US"/>
              </w:rPr>
              <w:t>efedu</w:t>
            </w:r>
            <w:proofErr w:type="spellEnd"/>
            <w:r w:rsidRPr="00990AB8">
              <w:rPr>
                <w:sz w:val="22"/>
                <w:szCs w:val="22"/>
              </w:rPr>
              <w:t>.</w:t>
            </w:r>
            <w:r w:rsidRPr="00990AB8">
              <w:rPr>
                <w:sz w:val="22"/>
                <w:szCs w:val="22"/>
                <w:lang w:val="en-US"/>
              </w:rPr>
              <w:t>zoom</w:t>
            </w:r>
            <w:r w:rsidRPr="00990AB8">
              <w:rPr>
                <w:sz w:val="22"/>
                <w:szCs w:val="22"/>
              </w:rPr>
              <w:t>.</w:t>
            </w:r>
            <w:r w:rsidRPr="00990AB8">
              <w:rPr>
                <w:sz w:val="22"/>
                <w:szCs w:val="22"/>
                <w:lang w:val="en-US"/>
              </w:rPr>
              <w:t>us</w:t>
            </w:r>
            <w:r w:rsidRPr="00990AB8">
              <w:rPr>
                <w:sz w:val="22"/>
                <w:szCs w:val="22"/>
              </w:rPr>
              <w:t>/</w:t>
            </w:r>
            <w:r w:rsidRPr="00990AB8">
              <w:rPr>
                <w:sz w:val="22"/>
                <w:szCs w:val="22"/>
                <w:lang w:val="en-US"/>
              </w:rPr>
              <w:t>j</w:t>
            </w:r>
            <w:r w:rsidRPr="00990AB8">
              <w:rPr>
                <w:sz w:val="22"/>
                <w:szCs w:val="22"/>
              </w:rPr>
              <w:t>/9435604814</w:t>
            </w: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5043A1" w:rsidRDefault="007C7264" w:rsidP="0028029D">
            <w:pPr>
              <w:pStyle w:val="a4"/>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w:t>
            </w:r>
            <w:r w:rsidR="00950F6F" w:rsidRPr="005043A1">
              <w:rPr>
                <w:rFonts w:ascii="Times New Roman" w:hAnsi="Times New Roman"/>
                <w:b/>
                <w:lang w:val="en-US"/>
              </w:rPr>
              <w:t xml:space="preserve">6 </w:t>
            </w:r>
            <w:r w:rsidR="006A09FE" w:rsidRPr="006A09FE">
              <w:rPr>
                <w:rFonts w:ascii="Times New Roman" w:hAnsi="Times New Roman"/>
                <w:lang w:val="en-US"/>
              </w:rPr>
              <w:t>Analyzing a research article written by IMRAD structure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49679B">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49679B">
            <w:pPr>
              <w:tabs>
                <w:tab w:val="left" w:pos="1276"/>
              </w:tabs>
              <w:snapToGrid w:val="0"/>
              <w:jc w:val="both"/>
              <w:rPr>
                <w:bCs/>
                <w:sz w:val="22"/>
                <w:szCs w:val="22"/>
                <w:lang w:val="kk-KZ" w:eastAsia="ar-SA"/>
              </w:rPr>
            </w:pPr>
            <w:r w:rsidRPr="00707C04">
              <w:rPr>
                <w:bCs/>
                <w:sz w:val="22"/>
                <w:szCs w:val="22"/>
                <w:lang w:val="en-US" w:eastAsia="ar-SA"/>
              </w:rPr>
              <w:t>ID</w:t>
            </w:r>
            <w:r w:rsidR="0049679B">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24611" w:rsidRPr="00707C04" w:rsidRDefault="00824611" w:rsidP="0028029D">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D33B18" w:rsidP="0028029D">
            <w:pPr>
              <w:pStyle w:val="a4"/>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r w:rsidR="00950F6F" w:rsidRPr="00707C04" w:rsidTr="0082461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2545E6" w:rsidP="0028029D">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7C7264" w:rsidP="0028029D">
            <w:pPr>
              <w:pStyle w:val="a4"/>
              <w:snapToGrid w:val="0"/>
              <w:spacing w:after="0" w:line="240" w:lineRule="auto"/>
              <w:ind w:left="0"/>
              <w:jc w:val="both"/>
              <w:rPr>
                <w:rFonts w:ascii="Times New Roman" w:hAnsi="Times New Roman"/>
                <w:b/>
              </w:rPr>
            </w:pPr>
            <w:r w:rsidRPr="00707C04">
              <w:rPr>
                <w:rFonts w:ascii="Times New Roman" w:hAnsi="Times New Roman"/>
                <w:b/>
                <w:lang w:val="en-US"/>
              </w:rPr>
              <w:t>MT</w:t>
            </w:r>
            <w:r w:rsidR="00950F6F"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sz w:val="22"/>
                <w:szCs w:val="22"/>
                <w:lang w:val="kk-KZ" w:eastAsia="ar-SA"/>
              </w:rPr>
            </w:pPr>
            <w:r w:rsidRPr="00707C04">
              <w:rPr>
                <w:sz w:val="22"/>
                <w:szCs w:val="22"/>
                <w:lang w:val="en-US" w:eastAsia="ar-SA"/>
              </w:rPr>
              <w:t>L</w:t>
            </w:r>
            <w:r w:rsidR="00AC1D30">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tabs>
                <w:tab w:val="left" w:pos="1276"/>
              </w:tabs>
              <w:snapToGrid w:val="0"/>
              <w:jc w:val="both"/>
              <w:rPr>
                <w:bCs/>
                <w:sz w:val="22"/>
                <w:szCs w:val="22"/>
                <w:lang w:val="kk-KZ" w:eastAsia="ar-SA"/>
              </w:rPr>
            </w:pPr>
            <w:r w:rsidRPr="00707C04">
              <w:rPr>
                <w:bCs/>
                <w:sz w:val="22"/>
                <w:szCs w:val="22"/>
                <w:lang w:val="en-US" w:eastAsia="ar-SA"/>
              </w:rPr>
              <w:t>ID</w:t>
            </w:r>
            <w:r w:rsidR="00AC1D30">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50F6F" w:rsidRPr="00707C04" w:rsidRDefault="00950F6F" w:rsidP="0028029D">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50F6F" w:rsidRPr="00707C04" w:rsidRDefault="00950F6F" w:rsidP="0028029D">
            <w:pPr>
              <w:jc w:val="both"/>
              <w:rPr>
                <w:sz w:val="22"/>
                <w:szCs w:val="22"/>
              </w:rPr>
            </w:pPr>
          </w:p>
        </w:tc>
      </w:tr>
    </w:tbl>
    <w:p w:rsidR="00950F6F" w:rsidRPr="00707C04" w:rsidRDefault="00950F6F" w:rsidP="0028029D">
      <w:pPr>
        <w:jc w:val="center"/>
        <w:rPr>
          <w:b/>
          <w:sz w:val="22"/>
          <w:szCs w:val="22"/>
          <w:lang w:eastAsia="en-US"/>
        </w:rPr>
      </w:pPr>
    </w:p>
    <w:p w:rsidR="00950F6F" w:rsidRPr="00707C04" w:rsidRDefault="00950F6F" w:rsidP="0028029D">
      <w:pPr>
        <w:jc w:val="both"/>
        <w:rPr>
          <w:sz w:val="22"/>
          <w:szCs w:val="22"/>
          <w:lang w:val="en-US"/>
        </w:rPr>
      </w:pPr>
    </w:p>
    <w:p w:rsidR="00950F6F" w:rsidRPr="00707C04" w:rsidRDefault="00950F6F" w:rsidP="0028029D">
      <w:pPr>
        <w:jc w:val="both"/>
        <w:rPr>
          <w:sz w:val="22"/>
          <w:szCs w:val="22"/>
          <w:lang w:val="en-US"/>
        </w:rPr>
      </w:pPr>
      <w:r w:rsidRPr="00707C04">
        <w:rPr>
          <w:sz w:val="22"/>
          <w:szCs w:val="22"/>
          <w:lang w:val="en-US"/>
        </w:rPr>
        <w:t>[Abbreviations: QS - questions for self-examination; TK - typical tasks; IT - individual tasks; CW - control work; MT - midterm.</w:t>
      </w:r>
    </w:p>
    <w:p w:rsidR="00950F6F" w:rsidRPr="00707C04" w:rsidRDefault="00950F6F" w:rsidP="0028029D">
      <w:pPr>
        <w:jc w:val="both"/>
        <w:rPr>
          <w:sz w:val="22"/>
          <w:szCs w:val="22"/>
          <w:lang w:val="en-US"/>
        </w:rPr>
      </w:pPr>
      <w:r w:rsidRPr="00707C04">
        <w:rPr>
          <w:sz w:val="22"/>
          <w:szCs w:val="22"/>
          <w:lang w:val="en-US"/>
        </w:rPr>
        <w:t xml:space="preserve"> Comments:</w:t>
      </w:r>
    </w:p>
    <w:p w:rsidR="00950F6F" w:rsidRPr="00707C04" w:rsidRDefault="00950F6F" w:rsidP="0028029D">
      <w:pPr>
        <w:jc w:val="both"/>
        <w:rPr>
          <w:sz w:val="22"/>
          <w:szCs w:val="22"/>
          <w:lang w:val="en-US"/>
        </w:rPr>
      </w:pPr>
      <w:r w:rsidRPr="00707C04">
        <w:rPr>
          <w:sz w:val="22"/>
          <w:szCs w:val="22"/>
          <w:lang w:val="en-US"/>
        </w:rPr>
        <w:t>- Form of L and PT: webinar in MS Teams / Zoom (presentation of video materials for 10-15 minutes, then its discussion / consolidation in the form of a discussion / problem solving / ...)</w:t>
      </w:r>
    </w:p>
    <w:p w:rsidR="00950F6F" w:rsidRPr="00707C04" w:rsidRDefault="00950F6F" w:rsidP="0028029D">
      <w:pPr>
        <w:jc w:val="both"/>
        <w:rPr>
          <w:sz w:val="22"/>
          <w:szCs w:val="22"/>
          <w:lang w:val="en-US"/>
        </w:rPr>
      </w:pPr>
      <w:r w:rsidRPr="00707C04">
        <w:rPr>
          <w:sz w:val="22"/>
          <w:szCs w:val="22"/>
          <w:lang w:val="en-US"/>
        </w:rPr>
        <w:t>- Form of carrying out the CW: webinar (at the end of the course, the students pass screenshots of the work to the monitor, he/she sends them to the teacher) / test in the Moodle DLS.</w:t>
      </w:r>
    </w:p>
    <w:p w:rsidR="00950F6F" w:rsidRPr="00707C04" w:rsidRDefault="00950F6F" w:rsidP="0028029D">
      <w:pPr>
        <w:jc w:val="both"/>
        <w:rPr>
          <w:sz w:val="22"/>
          <w:szCs w:val="22"/>
          <w:lang w:val="en-US"/>
        </w:rPr>
      </w:pPr>
      <w:r w:rsidRPr="00707C04">
        <w:rPr>
          <w:sz w:val="22"/>
          <w:szCs w:val="22"/>
          <w:lang w:val="en-US"/>
        </w:rPr>
        <w:t>- All course materials (L, QS, TK, IT, etc.) see here (see Literature and Resources, p. 6).</w:t>
      </w:r>
    </w:p>
    <w:p w:rsidR="00950F6F" w:rsidRPr="00707C04" w:rsidRDefault="00950F6F" w:rsidP="0028029D">
      <w:pPr>
        <w:jc w:val="both"/>
        <w:rPr>
          <w:sz w:val="22"/>
          <w:szCs w:val="22"/>
          <w:lang w:val="en-US"/>
        </w:rPr>
      </w:pPr>
      <w:r w:rsidRPr="00707C04">
        <w:rPr>
          <w:sz w:val="22"/>
          <w:szCs w:val="22"/>
          <w:lang w:val="en-US"/>
        </w:rPr>
        <w:t>- Tasks for the next week open after each deadline.</w:t>
      </w:r>
    </w:p>
    <w:p w:rsidR="00950F6F" w:rsidRPr="00707C04" w:rsidRDefault="00950F6F" w:rsidP="0028029D">
      <w:pPr>
        <w:jc w:val="both"/>
        <w:rPr>
          <w:sz w:val="22"/>
          <w:szCs w:val="22"/>
          <w:lang w:val="en-US"/>
        </w:rPr>
      </w:pPr>
      <w:r w:rsidRPr="00707C04">
        <w:rPr>
          <w:sz w:val="22"/>
          <w:szCs w:val="22"/>
          <w:lang w:val="en-US"/>
        </w:rPr>
        <w:t>- CW assignments are given by the teacher at the beginning of the webinar.]</w:t>
      </w:r>
    </w:p>
    <w:p w:rsidR="00950F6F" w:rsidRPr="00707C04" w:rsidRDefault="00950F6F" w:rsidP="0028029D">
      <w:pPr>
        <w:jc w:val="both"/>
        <w:rPr>
          <w:sz w:val="22"/>
          <w:szCs w:val="22"/>
          <w:lang w:val="en-US"/>
        </w:rPr>
      </w:pPr>
    </w:p>
    <w:p w:rsidR="00E553EB" w:rsidRPr="00707C04" w:rsidRDefault="00E553EB" w:rsidP="00E553EB">
      <w:pPr>
        <w:jc w:val="both"/>
        <w:rPr>
          <w:b/>
          <w:sz w:val="22"/>
          <w:szCs w:val="22"/>
          <w:lang w:val="en-US"/>
        </w:rPr>
      </w:pPr>
      <w:r w:rsidRPr="00707C04">
        <w:rPr>
          <w:b/>
          <w:sz w:val="22"/>
          <w:szCs w:val="22"/>
          <w:lang w:val="en-US"/>
        </w:rPr>
        <w:t xml:space="preserve">Dean                                                                                                                          </w:t>
      </w:r>
      <w:proofErr w:type="spellStart"/>
      <w:r w:rsidRPr="00707C04">
        <w:rPr>
          <w:b/>
          <w:sz w:val="22"/>
          <w:szCs w:val="22"/>
          <w:lang w:val="en-US"/>
        </w:rPr>
        <w:t>Dzholdasbekova</w:t>
      </w:r>
      <w:proofErr w:type="spellEnd"/>
      <w:r w:rsidRPr="00707C04">
        <w:rPr>
          <w:b/>
          <w:sz w:val="22"/>
          <w:szCs w:val="22"/>
          <w:lang w:val="en-US"/>
        </w:rPr>
        <w:t xml:space="preserve"> B.U.                     </w:t>
      </w:r>
    </w:p>
    <w:p w:rsidR="00E553EB" w:rsidRPr="00707C04" w:rsidRDefault="00E553EB" w:rsidP="00E553EB">
      <w:pPr>
        <w:jc w:val="both"/>
        <w:rPr>
          <w:b/>
          <w:sz w:val="22"/>
          <w:szCs w:val="22"/>
          <w:lang w:val="en-US"/>
        </w:rPr>
      </w:pPr>
      <w:r w:rsidRPr="00707C04">
        <w:rPr>
          <w:b/>
          <w:sz w:val="22"/>
          <w:szCs w:val="22"/>
          <w:lang w:val="en-US"/>
        </w:rPr>
        <w:t>Head of the Department</w:t>
      </w:r>
      <w:r w:rsidRPr="00707C04">
        <w:rPr>
          <w:b/>
          <w:sz w:val="22"/>
          <w:szCs w:val="22"/>
          <w:lang w:val="en-US"/>
        </w:rPr>
        <w:tab/>
      </w:r>
      <w:r w:rsidRPr="00707C04">
        <w:rPr>
          <w:b/>
          <w:sz w:val="22"/>
          <w:szCs w:val="22"/>
          <w:lang w:val="en-US"/>
        </w:rPr>
        <w:tab/>
        <w:t xml:space="preserve">                                                    </w:t>
      </w:r>
      <w:r w:rsidR="00491B74">
        <w:rPr>
          <w:b/>
          <w:sz w:val="22"/>
          <w:szCs w:val="22"/>
          <w:lang w:val="en-US"/>
        </w:rPr>
        <w:t xml:space="preserve">         </w:t>
      </w:r>
      <w:r w:rsidRPr="00707C04">
        <w:rPr>
          <w:b/>
          <w:sz w:val="22"/>
          <w:szCs w:val="22"/>
          <w:lang w:val="en-US"/>
        </w:rPr>
        <w:t xml:space="preserve">      </w:t>
      </w:r>
      <w:proofErr w:type="spellStart"/>
      <w:r w:rsidR="003C4E12">
        <w:rPr>
          <w:b/>
          <w:sz w:val="22"/>
          <w:szCs w:val="22"/>
          <w:lang w:val="en-US"/>
        </w:rPr>
        <w:t>Avakova</w:t>
      </w:r>
      <w:proofErr w:type="spellEnd"/>
      <w:r w:rsidR="003C4E12">
        <w:rPr>
          <w:b/>
          <w:sz w:val="22"/>
          <w:szCs w:val="22"/>
          <w:lang w:val="en-US"/>
        </w:rPr>
        <w:t xml:space="preserve"> </w:t>
      </w:r>
      <w:r w:rsidRPr="00707C04">
        <w:rPr>
          <w:b/>
          <w:sz w:val="22"/>
          <w:szCs w:val="22"/>
          <w:lang w:val="en-US"/>
        </w:rPr>
        <w:t xml:space="preserve"> </w:t>
      </w:r>
      <w:r w:rsidR="003C4E12">
        <w:rPr>
          <w:b/>
          <w:sz w:val="22"/>
          <w:szCs w:val="22"/>
          <w:lang w:val="en-US"/>
        </w:rPr>
        <w:t>R</w:t>
      </w:r>
      <w:r w:rsidRPr="00707C04">
        <w:rPr>
          <w:b/>
          <w:sz w:val="22"/>
          <w:szCs w:val="22"/>
          <w:lang w:val="en-US"/>
        </w:rPr>
        <w:t>.</w:t>
      </w:r>
      <w:r w:rsidR="003C4E12">
        <w:rPr>
          <w:b/>
          <w:sz w:val="22"/>
          <w:szCs w:val="22"/>
          <w:lang w:val="en-US"/>
        </w:rPr>
        <w:t>A</w:t>
      </w:r>
      <w:bookmarkStart w:id="0" w:name="_GoBack"/>
      <w:bookmarkEnd w:id="0"/>
      <w:r w:rsidRPr="00707C04">
        <w:rPr>
          <w:b/>
          <w:sz w:val="22"/>
          <w:szCs w:val="22"/>
          <w:lang w:val="en-US"/>
        </w:rPr>
        <w:t>.</w:t>
      </w:r>
      <w:r w:rsidRPr="00707C04">
        <w:rPr>
          <w:b/>
          <w:sz w:val="22"/>
          <w:szCs w:val="22"/>
          <w:lang w:val="en-US"/>
        </w:rPr>
        <w:tab/>
      </w:r>
      <w:r w:rsidRPr="00707C04">
        <w:rPr>
          <w:b/>
          <w:sz w:val="22"/>
          <w:szCs w:val="22"/>
          <w:lang w:val="en-US"/>
        </w:rPr>
        <w:tab/>
      </w:r>
      <w:r w:rsidRPr="00707C04">
        <w:rPr>
          <w:b/>
          <w:sz w:val="22"/>
          <w:szCs w:val="22"/>
          <w:lang w:val="en-US"/>
        </w:rPr>
        <w:tab/>
        <w:t xml:space="preserve">               </w:t>
      </w:r>
    </w:p>
    <w:p w:rsidR="00950F6F" w:rsidRPr="00707C04" w:rsidRDefault="00E553EB" w:rsidP="00E553EB">
      <w:pPr>
        <w:jc w:val="both"/>
        <w:rPr>
          <w:sz w:val="22"/>
          <w:szCs w:val="22"/>
          <w:lang w:val="en-US"/>
        </w:rPr>
      </w:pPr>
      <w:proofErr w:type="gramStart"/>
      <w:r w:rsidRPr="00707C04">
        <w:rPr>
          <w:b/>
          <w:sz w:val="22"/>
          <w:szCs w:val="22"/>
          <w:lang w:val="en-US"/>
        </w:rPr>
        <w:t xml:space="preserve">Lecturer                                                                                                                     </w:t>
      </w:r>
      <w:proofErr w:type="spellStart"/>
      <w:r w:rsidRPr="00707C04">
        <w:rPr>
          <w:b/>
          <w:sz w:val="22"/>
          <w:szCs w:val="22"/>
          <w:lang w:val="en-US"/>
        </w:rPr>
        <w:t>K</w:t>
      </w:r>
      <w:r w:rsidR="00083D72">
        <w:rPr>
          <w:b/>
          <w:sz w:val="22"/>
          <w:szCs w:val="22"/>
          <w:lang w:val="en-US"/>
        </w:rPr>
        <w:t>onyrbekova</w:t>
      </w:r>
      <w:proofErr w:type="spellEnd"/>
      <w:r w:rsidRPr="00707C04">
        <w:rPr>
          <w:b/>
          <w:sz w:val="22"/>
          <w:szCs w:val="22"/>
          <w:lang w:val="en-US"/>
        </w:rPr>
        <w:t xml:space="preserve"> </w:t>
      </w:r>
      <w:r w:rsidR="00083D72">
        <w:rPr>
          <w:b/>
          <w:sz w:val="22"/>
          <w:szCs w:val="22"/>
          <w:lang w:val="en-US"/>
        </w:rPr>
        <w:t>T</w:t>
      </w:r>
      <w:r w:rsidRPr="00707C04">
        <w:rPr>
          <w:b/>
          <w:sz w:val="22"/>
          <w:szCs w:val="22"/>
          <w:lang w:val="en-US"/>
        </w:rPr>
        <w:t>.</w:t>
      </w:r>
      <w:r w:rsidR="00083D72">
        <w:rPr>
          <w:b/>
          <w:sz w:val="22"/>
          <w:szCs w:val="22"/>
          <w:lang w:val="en-US"/>
        </w:rPr>
        <w:t>O</w:t>
      </w:r>
      <w:r w:rsidRPr="00707C04">
        <w:rPr>
          <w:b/>
          <w:sz w:val="22"/>
          <w:szCs w:val="22"/>
          <w:lang w:val="en-US"/>
        </w:rPr>
        <w:t>.</w:t>
      </w:r>
      <w:proofErr w:type="gramEnd"/>
      <w:r w:rsidRPr="00707C04">
        <w:rPr>
          <w:b/>
          <w:sz w:val="22"/>
          <w:szCs w:val="22"/>
          <w:lang w:val="en-US"/>
        </w:rPr>
        <w:t xml:space="preserve"> </w:t>
      </w:r>
    </w:p>
    <w:sectPr w:rsidR="00950F6F" w:rsidRPr="00707C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F4ED0"/>
    <w:multiLevelType w:val="hybridMultilevel"/>
    <w:tmpl w:val="DBE6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90B85"/>
    <w:multiLevelType w:val="hybridMultilevel"/>
    <w:tmpl w:val="2AF8D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AA63BF"/>
    <w:multiLevelType w:val="hybridMultilevel"/>
    <w:tmpl w:val="95DA5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815201"/>
    <w:multiLevelType w:val="hybridMultilevel"/>
    <w:tmpl w:val="B172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07473"/>
    <w:rsid w:val="000144B2"/>
    <w:rsid w:val="0002122C"/>
    <w:rsid w:val="00083D72"/>
    <w:rsid w:val="00091BE7"/>
    <w:rsid w:val="000C7EC1"/>
    <w:rsid w:val="00123146"/>
    <w:rsid w:val="001464B8"/>
    <w:rsid w:val="00156C9C"/>
    <w:rsid w:val="001646E0"/>
    <w:rsid w:val="00172AB9"/>
    <w:rsid w:val="00173D6B"/>
    <w:rsid w:val="00177990"/>
    <w:rsid w:val="001A1DA3"/>
    <w:rsid w:val="001A2D29"/>
    <w:rsid w:val="001A5659"/>
    <w:rsid w:val="001E4BFF"/>
    <w:rsid w:val="00203CBC"/>
    <w:rsid w:val="002545E6"/>
    <w:rsid w:val="00257C2C"/>
    <w:rsid w:val="002655E7"/>
    <w:rsid w:val="00276AEF"/>
    <w:rsid w:val="0028029D"/>
    <w:rsid w:val="00292083"/>
    <w:rsid w:val="002A5605"/>
    <w:rsid w:val="002B08B8"/>
    <w:rsid w:val="002B0C5A"/>
    <w:rsid w:val="002B65A9"/>
    <w:rsid w:val="00316CBD"/>
    <w:rsid w:val="003278B0"/>
    <w:rsid w:val="00362225"/>
    <w:rsid w:val="003C2720"/>
    <w:rsid w:val="003C4E12"/>
    <w:rsid w:val="003D0EA5"/>
    <w:rsid w:val="004730F5"/>
    <w:rsid w:val="00491B74"/>
    <w:rsid w:val="0049679B"/>
    <w:rsid w:val="004D532F"/>
    <w:rsid w:val="004E13AF"/>
    <w:rsid w:val="004E13B0"/>
    <w:rsid w:val="004E1849"/>
    <w:rsid w:val="004E2038"/>
    <w:rsid w:val="005043A1"/>
    <w:rsid w:val="0054142A"/>
    <w:rsid w:val="005B7C0C"/>
    <w:rsid w:val="005C563E"/>
    <w:rsid w:val="00601B64"/>
    <w:rsid w:val="00610A78"/>
    <w:rsid w:val="00610B45"/>
    <w:rsid w:val="00672B3E"/>
    <w:rsid w:val="0069749F"/>
    <w:rsid w:val="006A09FE"/>
    <w:rsid w:val="006C1223"/>
    <w:rsid w:val="006D60B7"/>
    <w:rsid w:val="00707C04"/>
    <w:rsid w:val="00775CA0"/>
    <w:rsid w:val="007A5B5B"/>
    <w:rsid w:val="007A7149"/>
    <w:rsid w:val="007B3DFB"/>
    <w:rsid w:val="007B7952"/>
    <w:rsid w:val="007C7264"/>
    <w:rsid w:val="00805C9D"/>
    <w:rsid w:val="00824611"/>
    <w:rsid w:val="008676C8"/>
    <w:rsid w:val="00872326"/>
    <w:rsid w:val="008739D2"/>
    <w:rsid w:val="00890E07"/>
    <w:rsid w:val="008F4DA9"/>
    <w:rsid w:val="00912652"/>
    <w:rsid w:val="00937420"/>
    <w:rsid w:val="00950F6F"/>
    <w:rsid w:val="009806DF"/>
    <w:rsid w:val="00990AB8"/>
    <w:rsid w:val="009927F0"/>
    <w:rsid w:val="009A7C00"/>
    <w:rsid w:val="009E2AE1"/>
    <w:rsid w:val="00A01B51"/>
    <w:rsid w:val="00A32B87"/>
    <w:rsid w:val="00A37360"/>
    <w:rsid w:val="00A830C0"/>
    <w:rsid w:val="00A95475"/>
    <w:rsid w:val="00AC1D30"/>
    <w:rsid w:val="00AD63CE"/>
    <w:rsid w:val="00AE5BAB"/>
    <w:rsid w:val="00AF1C81"/>
    <w:rsid w:val="00AF7526"/>
    <w:rsid w:val="00B20256"/>
    <w:rsid w:val="00B33E96"/>
    <w:rsid w:val="00B51D15"/>
    <w:rsid w:val="00B52C9E"/>
    <w:rsid w:val="00B81D58"/>
    <w:rsid w:val="00B90F3D"/>
    <w:rsid w:val="00B970A6"/>
    <w:rsid w:val="00BB1154"/>
    <w:rsid w:val="00BC2ED2"/>
    <w:rsid w:val="00C45D6A"/>
    <w:rsid w:val="00C50684"/>
    <w:rsid w:val="00C90E99"/>
    <w:rsid w:val="00CA0374"/>
    <w:rsid w:val="00D324CD"/>
    <w:rsid w:val="00D33B18"/>
    <w:rsid w:val="00D5595F"/>
    <w:rsid w:val="00D634FD"/>
    <w:rsid w:val="00DB30E0"/>
    <w:rsid w:val="00E3181E"/>
    <w:rsid w:val="00E45F2A"/>
    <w:rsid w:val="00E553EB"/>
    <w:rsid w:val="00E6056E"/>
    <w:rsid w:val="00EB6760"/>
    <w:rsid w:val="00F15515"/>
    <w:rsid w:val="00F63EC0"/>
    <w:rsid w:val="00F67324"/>
    <w:rsid w:val="00F77ABE"/>
    <w:rsid w:val="00F91E0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26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616B8-116A-4D96-86C4-D3CD84F9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15</cp:revision>
  <dcterms:created xsi:type="dcterms:W3CDTF">2020-10-29T17:47:00Z</dcterms:created>
  <dcterms:modified xsi:type="dcterms:W3CDTF">2023-01-13T06:26:00Z</dcterms:modified>
</cp:coreProperties>
</file>